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07AF" w:rsidRPr="0007250F" w:rsidRDefault="008007AF" w:rsidP="0007250F">
      <w:pPr>
        <w:pStyle w:val="Default"/>
        <w:spacing w:line="480" w:lineRule="auto"/>
      </w:pPr>
    </w:p>
    <w:p w:rsidR="0061630D" w:rsidRPr="0007250F" w:rsidRDefault="0061630D" w:rsidP="0007250F">
      <w:pPr>
        <w:spacing w:line="480" w:lineRule="auto"/>
        <w:jc w:val="center"/>
        <w:rPr>
          <w:rStyle w:val="A4"/>
          <w:rFonts w:ascii="Times New Roman" w:hAnsi="Times New Roman" w:cs="Times New Roman"/>
          <w:b w:val="0"/>
          <w:sz w:val="24"/>
          <w:szCs w:val="24"/>
        </w:rPr>
      </w:pPr>
    </w:p>
    <w:p w:rsidR="0061630D" w:rsidRPr="0007250F" w:rsidRDefault="0061630D" w:rsidP="0007250F">
      <w:pPr>
        <w:spacing w:line="480" w:lineRule="auto"/>
        <w:jc w:val="center"/>
        <w:rPr>
          <w:rStyle w:val="A4"/>
          <w:rFonts w:ascii="Times New Roman" w:hAnsi="Times New Roman" w:cs="Times New Roman"/>
          <w:b w:val="0"/>
          <w:sz w:val="24"/>
          <w:szCs w:val="24"/>
        </w:rPr>
      </w:pPr>
    </w:p>
    <w:p w:rsidR="0061630D" w:rsidRPr="0007250F" w:rsidRDefault="0061630D" w:rsidP="0007250F">
      <w:pPr>
        <w:spacing w:line="480" w:lineRule="auto"/>
        <w:rPr>
          <w:rStyle w:val="A4"/>
          <w:rFonts w:ascii="Times New Roman" w:hAnsi="Times New Roman" w:cs="Times New Roman"/>
          <w:b w:val="0"/>
          <w:sz w:val="24"/>
          <w:szCs w:val="24"/>
        </w:rPr>
      </w:pPr>
    </w:p>
    <w:p w:rsidR="0061630D" w:rsidRPr="0007250F" w:rsidRDefault="0061630D" w:rsidP="0007250F">
      <w:pPr>
        <w:spacing w:line="480" w:lineRule="auto"/>
        <w:jc w:val="center"/>
        <w:rPr>
          <w:rStyle w:val="A4"/>
          <w:rFonts w:ascii="Times New Roman" w:hAnsi="Times New Roman" w:cs="Times New Roman"/>
          <w:b w:val="0"/>
          <w:sz w:val="24"/>
          <w:szCs w:val="24"/>
        </w:rPr>
      </w:pPr>
    </w:p>
    <w:p w:rsidR="0061630D" w:rsidRDefault="0061630D" w:rsidP="00266238">
      <w:pPr>
        <w:spacing w:line="480" w:lineRule="auto"/>
        <w:rPr>
          <w:rStyle w:val="A4"/>
          <w:rFonts w:ascii="Times New Roman" w:hAnsi="Times New Roman" w:cs="Times New Roman"/>
          <w:b w:val="0"/>
          <w:sz w:val="24"/>
          <w:szCs w:val="24"/>
        </w:rPr>
      </w:pPr>
    </w:p>
    <w:p w:rsidR="00266238" w:rsidRPr="0007250F" w:rsidRDefault="00266238" w:rsidP="00266238">
      <w:pPr>
        <w:spacing w:line="480" w:lineRule="auto"/>
        <w:rPr>
          <w:rStyle w:val="A4"/>
          <w:rFonts w:ascii="Times New Roman" w:hAnsi="Times New Roman" w:cs="Times New Roman"/>
          <w:b w:val="0"/>
          <w:sz w:val="24"/>
          <w:szCs w:val="24"/>
        </w:rPr>
      </w:pPr>
    </w:p>
    <w:p w:rsidR="0061630D" w:rsidRPr="0007250F" w:rsidRDefault="009A2CB0" w:rsidP="0007250F">
      <w:pPr>
        <w:spacing w:line="480" w:lineRule="auto"/>
        <w:jc w:val="center"/>
        <w:rPr>
          <w:rStyle w:val="A4"/>
          <w:rFonts w:ascii="Times New Roman" w:hAnsi="Times New Roman" w:cs="Times New Roman"/>
          <w:b w:val="0"/>
          <w:sz w:val="24"/>
          <w:szCs w:val="24"/>
        </w:rPr>
      </w:pPr>
      <w:r w:rsidRPr="0007250F">
        <w:rPr>
          <w:rStyle w:val="A4"/>
          <w:rFonts w:ascii="Times New Roman" w:hAnsi="Times New Roman" w:cs="Times New Roman"/>
          <w:b w:val="0"/>
          <w:sz w:val="24"/>
          <w:szCs w:val="24"/>
        </w:rPr>
        <w:t>Article Analysis</w:t>
      </w:r>
    </w:p>
    <w:p w:rsidR="0061630D" w:rsidRPr="0007250F" w:rsidRDefault="009A2CB0" w:rsidP="0007250F">
      <w:pPr>
        <w:spacing w:line="480" w:lineRule="auto"/>
        <w:jc w:val="center"/>
        <w:rPr>
          <w:rStyle w:val="A4"/>
          <w:rFonts w:ascii="Times New Roman" w:hAnsi="Times New Roman" w:cs="Times New Roman"/>
          <w:b w:val="0"/>
          <w:sz w:val="24"/>
          <w:szCs w:val="24"/>
        </w:rPr>
      </w:pPr>
      <w:r w:rsidRPr="0007250F">
        <w:rPr>
          <w:rStyle w:val="A4"/>
          <w:rFonts w:ascii="Times New Roman" w:hAnsi="Times New Roman" w:cs="Times New Roman"/>
          <w:b w:val="0"/>
          <w:sz w:val="24"/>
          <w:szCs w:val="24"/>
        </w:rPr>
        <w:t xml:space="preserve">Name </w:t>
      </w:r>
    </w:p>
    <w:p w:rsidR="0061630D" w:rsidRPr="0007250F" w:rsidRDefault="009A2CB0" w:rsidP="0007250F">
      <w:pPr>
        <w:spacing w:line="480" w:lineRule="auto"/>
        <w:jc w:val="center"/>
        <w:rPr>
          <w:rStyle w:val="A4"/>
          <w:rFonts w:ascii="Times New Roman" w:hAnsi="Times New Roman" w:cs="Times New Roman"/>
          <w:b w:val="0"/>
          <w:sz w:val="24"/>
          <w:szCs w:val="24"/>
        </w:rPr>
      </w:pPr>
      <w:r w:rsidRPr="0007250F">
        <w:rPr>
          <w:rStyle w:val="A4"/>
          <w:rFonts w:ascii="Times New Roman" w:hAnsi="Times New Roman" w:cs="Times New Roman"/>
          <w:b w:val="0"/>
          <w:sz w:val="24"/>
          <w:szCs w:val="24"/>
        </w:rPr>
        <w:t xml:space="preserve">Institution </w:t>
      </w:r>
    </w:p>
    <w:p w:rsidR="0061630D" w:rsidRPr="0007250F" w:rsidRDefault="009A2CB0" w:rsidP="0007250F">
      <w:pPr>
        <w:spacing w:line="480" w:lineRule="auto"/>
        <w:jc w:val="center"/>
        <w:rPr>
          <w:rStyle w:val="A4"/>
          <w:rFonts w:ascii="Times New Roman" w:hAnsi="Times New Roman" w:cs="Times New Roman"/>
          <w:b w:val="0"/>
          <w:sz w:val="24"/>
          <w:szCs w:val="24"/>
        </w:rPr>
      </w:pPr>
      <w:r w:rsidRPr="0007250F">
        <w:rPr>
          <w:rStyle w:val="A4"/>
          <w:rFonts w:ascii="Times New Roman" w:hAnsi="Times New Roman" w:cs="Times New Roman"/>
          <w:b w:val="0"/>
          <w:sz w:val="24"/>
          <w:szCs w:val="24"/>
        </w:rPr>
        <w:t>Date</w:t>
      </w:r>
    </w:p>
    <w:p w:rsidR="0061630D" w:rsidRPr="0007250F" w:rsidRDefault="0061630D" w:rsidP="0007250F">
      <w:pPr>
        <w:spacing w:line="480" w:lineRule="auto"/>
        <w:jc w:val="center"/>
        <w:rPr>
          <w:rStyle w:val="A4"/>
          <w:rFonts w:ascii="Times New Roman" w:hAnsi="Times New Roman" w:cs="Times New Roman"/>
          <w:b w:val="0"/>
          <w:sz w:val="24"/>
          <w:szCs w:val="24"/>
        </w:rPr>
      </w:pPr>
    </w:p>
    <w:p w:rsidR="001C45AD" w:rsidRPr="0007250F" w:rsidRDefault="001C45AD" w:rsidP="0007250F">
      <w:pPr>
        <w:spacing w:line="480" w:lineRule="auto"/>
        <w:jc w:val="center"/>
        <w:rPr>
          <w:rStyle w:val="A4"/>
          <w:rFonts w:ascii="Times New Roman" w:hAnsi="Times New Roman" w:cs="Times New Roman"/>
          <w:b w:val="0"/>
          <w:sz w:val="24"/>
          <w:szCs w:val="24"/>
        </w:rPr>
      </w:pPr>
    </w:p>
    <w:p w:rsidR="001C45AD" w:rsidRPr="0007250F" w:rsidRDefault="001C45AD" w:rsidP="0007250F">
      <w:pPr>
        <w:spacing w:line="480" w:lineRule="auto"/>
        <w:jc w:val="center"/>
        <w:rPr>
          <w:rStyle w:val="A4"/>
          <w:rFonts w:ascii="Times New Roman" w:hAnsi="Times New Roman" w:cs="Times New Roman"/>
          <w:b w:val="0"/>
          <w:sz w:val="24"/>
          <w:szCs w:val="24"/>
        </w:rPr>
      </w:pPr>
    </w:p>
    <w:p w:rsidR="001C45AD" w:rsidRPr="0007250F" w:rsidRDefault="001C45AD" w:rsidP="0007250F">
      <w:pPr>
        <w:spacing w:line="480" w:lineRule="auto"/>
        <w:jc w:val="center"/>
        <w:rPr>
          <w:rStyle w:val="A4"/>
          <w:rFonts w:ascii="Times New Roman" w:hAnsi="Times New Roman" w:cs="Times New Roman"/>
          <w:b w:val="0"/>
          <w:sz w:val="24"/>
          <w:szCs w:val="24"/>
        </w:rPr>
      </w:pPr>
    </w:p>
    <w:p w:rsidR="001C45AD" w:rsidRPr="0007250F" w:rsidRDefault="001C45AD" w:rsidP="0007250F">
      <w:pPr>
        <w:spacing w:line="480" w:lineRule="auto"/>
        <w:jc w:val="center"/>
        <w:rPr>
          <w:rStyle w:val="A4"/>
          <w:rFonts w:ascii="Times New Roman" w:hAnsi="Times New Roman" w:cs="Times New Roman"/>
          <w:b w:val="0"/>
          <w:sz w:val="24"/>
          <w:szCs w:val="24"/>
        </w:rPr>
      </w:pPr>
    </w:p>
    <w:p w:rsidR="001C45AD" w:rsidRPr="0007250F" w:rsidRDefault="001C45AD" w:rsidP="0007250F">
      <w:pPr>
        <w:spacing w:line="480" w:lineRule="auto"/>
        <w:jc w:val="center"/>
        <w:rPr>
          <w:rStyle w:val="A4"/>
          <w:rFonts w:ascii="Times New Roman" w:hAnsi="Times New Roman" w:cs="Times New Roman"/>
          <w:b w:val="0"/>
          <w:sz w:val="24"/>
          <w:szCs w:val="24"/>
        </w:rPr>
      </w:pPr>
    </w:p>
    <w:p w:rsidR="000D0CDB" w:rsidRPr="0007250F" w:rsidRDefault="000D0CDB" w:rsidP="0007250F">
      <w:pPr>
        <w:spacing w:line="480" w:lineRule="auto"/>
        <w:rPr>
          <w:rFonts w:ascii="Times New Roman" w:hAnsi="Times New Roman" w:cs="Times New Roman"/>
          <w:sz w:val="24"/>
          <w:szCs w:val="24"/>
        </w:rPr>
      </w:pPr>
    </w:p>
    <w:p w:rsidR="00266238" w:rsidRDefault="00266238" w:rsidP="0007250F">
      <w:pPr>
        <w:spacing w:line="480" w:lineRule="auto"/>
        <w:jc w:val="center"/>
        <w:rPr>
          <w:rStyle w:val="A4"/>
          <w:rFonts w:ascii="Times New Roman" w:hAnsi="Times New Roman" w:cs="Times New Roman"/>
          <w:b w:val="0"/>
          <w:sz w:val="24"/>
          <w:szCs w:val="24"/>
        </w:rPr>
      </w:pPr>
    </w:p>
    <w:p w:rsidR="0061630D" w:rsidRPr="0007250F" w:rsidRDefault="009A2CB0" w:rsidP="0007250F">
      <w:pPr>
        <w:spacing w:line="480" w:lineRule="auto"/>
        <w:jc w:val="center"/>
        <w:rPr>
          <w:rStyle w:val="A4"/>
          <w:rFonts w:ascii="Times New Roman" w:hAnsi="Times New Roman" w:cs="Times New Roman"/>
          <w:b w:val="0"/>
          <w:sz w:val="24"/>
          <w:szCs w:val="24"/>
        </w:rPr>
      </w:pPr>
      <w:r w:rsidRPr="0007250F">
        <w:rPr>
          <w:rStyle w:val="A4"/>
          <w:rFonts w:ascii="Times New Roman" w:hAnsi="Times New Roman" w:cs="Times New Roman"/>
          <w:b w:val="0"/>
          <w:sz w:val="24"/>
          <w:szCs w:val="24"/>
        </w:rPr>
        <w:lastRenderedPageBreak/>
        <w:t>Article Analysis</w:t>
      </w:r>
    </w:p>
    <w:p w:rsidR="0007250F" w:rsidRDefault="009A2CB0" w:rsidP="0007250F">
      <w:pPr>
        <w:pStyle w:val="Default"/>
        <w:spacing w:line="480" w:lineRule="auto"/>
        <w:rPr>
          <w:b/>
          <w:color w:val="222222"/>
          <w:shd w:val="clear" w:color="auto" w:fill="FFFFFF"/>
        </w:rPr>
      </w:pPr>
      <w:r w:rsidRPr="0007250F">
        <w:rPr>
          <w:b/>
          <w:color w:val="222222"/>
          <w:shd w:val="clear" w:color="auto" w:fill="FFFFFF"/>
        </w:rPr>
        <w:t xml:space="preserve">Bontrager, S., Hart, P. L., &amp;Mareno, N. (2016). The role of preceptorship and group </w:t>
      </w:r>
    </w:p>
    <w:p w:rsidR="008007AF" w:rsidRPr="0007250F" w:rsidRDefault="009A2CB0" w:rsidP="0007250F">
      <w:pPr>
        <w:pStyle w:val="Default"/>
        <w:spacing w:line="480" w:lineRule="auto"/>
        <w:ind w:left="720"/>
        <w:rPr>
          <w:rStyle w:val="A0"/>
          <w:b/>
          <w:i w:val="0"/>
          <w:iCs w:val="0"/>
          <w:color w:val="222222"/>
          <w:sz w:val="24"/>
          <w:szCs w:val="24"/>
          <w:shd w:val="clear" w:color="auto" w:fill="FFFFFF"/>
        </w:rPr>
      </w:pPr>
      <w:r w:rsidRPr="0007250F">
        <w:rPr>
          <w:b/>
          <w:color w:val="222222"/>
          <w:shd w:val="clear" w:color="auto" w:fill="FFFFFF"/>
        </w:rPr>
        <w:t>cohesion on newly licensed registered nurses' satisfaction and intent to stay. </w:t>
      </w:r>
      <w:r w:rsidRPr="0007250F">
        <w:rPr>
          <w:b/>
          <w:i/>
          <w:iCs/>
          <w:color w:val="222222"/>
          <w:shd w:val="clear" w:color="auto" w:fill="FFFFFF"/>
        </w:rPr>
        <w:t>The Journal of Continuing Education in Nursing</w:t>
      </w:r>
      <w:r w:rsidRPr="0007250F">
        <w:rPr>
          <w:b/>
          <w:color w:val="222222"/>
          <w:shd w:val="clear" w:color="auto" w:fill="FFFFFF"/>
        </w:rPr>
        <w:t>, </w:t>
      </w:r>
      <w:r w:rsidRPr="0007250F">
        <w:rPr>
          <w:b/>
          <w:i/>
          <w:iCs/>
          <w:color w:val="222222"/>
          <w:shd w:val="clear" w:color="auto" w:fill="FFFFFF"/>
        </w:rPr>
        <w:t>47</w:t>
      </w:r>
      <w:r w:rsidRPr="0007250F">
        <w:rPr>
          <w:b/>
          <w:color w:val="222222"/>
          <w:shd w:val="clear" w:color="auto" w:fill="FFFFFF"/>
        </w:rPr>
        <w:t>(3), 132-139.</w:t>
      </w:r>
      <w:r w:rsidR="00CA7255" w:rsidRPr="0007250F">
        <w:rPr>
          <w:b/>
        </w:rPr>
        <w:t xml:space="preserve">Journal:  </w:t>
      </w:r>
      <w:r w:rsidR="00CA7255" w:rsidRPr="0007250F">
        <w:rPr>
          <w:rStyle w:val="A0"/>
          <w:b/>
          <w:sz w:val="24"/>
          <w:szCs w:val="24"/>
        </w:rPr>
        <w:t>Asian Pacifi</w:t>
      </w:r>
      <w:r w:rsidRPr="0007250F">
        <w:rPr>
          <w:rStyle w:val="A0"/>
          <w:b/>
          <w:sz w:val="24"/>
          <w:szCs w:val="24"/>
        </w:rPr>
        <w:t xml:space="preserve">c Journal of Cancer Prevention, </w:t>
      </w:r>
      <w:r w:rsidR="00CA7255" w:rsidRPr="0007250F">
        <w:rPr>
          <w:rStyle w:val="A0"/>
          <w:b/>
          <w:sz w:val="24"/>
          <w:szCs w:val="24"/>
        </w:rPr>
        <w:t>2018.</w:t>
      </w:r>
    </w:p>
    <w:p w:rsidR="00A27645" w:rsidRPr="0007250F" w:rsidRDefault="009A2CB0" w:rsidP="0007250F">
      <w:pPr>
        <w:pStyle w:val="Default"/>
        <w:spacing w:line="480" w:lineRule="auto"/>
        <w:jc w:val="center"/>
        <w:rPr>
          <w:iCs/>
        </w:rPr>
      </w:pPr>
      <w:r w:rsidRPr="0007250F">
        <w:t>The Journal of Continuing Education in Nursing, 2016</w:t>
      </w:r>
    </w:p>
    <w:p w:rsidR="00D72ED7" w:rsidRPr="0007250F" w:rsidRDefault="009A2CB0" w:rsidP="0007250F">
      <w:pPr>
        <w:spacing w:line="480" w:lineRule="auto"/>
        <w:jc w:val="center"/>
        <w:rPr>
          <w:rFonts w:ascii="Times New Roman" w:hAnsi="Times New Roman" w:cs="Times New Roman"/>
          <w:b/>
          <w:sz w:val="24"/>
          <w:szCs w:val="24"/>
        </w:rPr>
      </w:pPr>
      <w:r w:rsidRPr="0007250F">
        <w:rPr>
          <w:rFonts w:ascii="Times New Roman" w:hAnsi="Times New Roman" w:cs="Times New Roman"/>
          <w:b/>
          <w:sz w:val="24"/>
          <w:szCs w:val="24"/>
        </w:rPr>
        <w:t>Research problem/hypothesis</w:t>
      </w:r>
    </w:p>
    <w:p w:rsidR="00CB5AD1" w:rsidRPr="0007250F" w:rsidRDefault="009A2CB0" w:rsidP="0018446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researcher aimed to ascertain the aspect that impacts </w:t>
      </w:r>
      <w:r w:rsidR="0018446C">
        <w:rPr>
          <w:rFonts w:ascii="Times New Roman" w:hAnsi="Times New Roman" w:cs="Times New Roman"/>
          <w:sz w:val="24"/>
          <w:szCs w:val="24"/>
        </w:rPr>
        <w:t>job satisfaction among</w:t>
      </w:r>
      <w:r w:rsidR="00044F40" w:rsidRPr="0007250F">
        <w:rPr>
          <w:rFonts w:ascii="Times New Roman" w:hAnsi="Times New Roman" w:cs="Times New Roman"/>
          <w:sz w:val="24"/>
          <w:szCs w:val="24"/>
        </w:rPr>
        <w:t xml:space="preserve"> newly </w:t>
      </w:r>
      <w:r w:rsidR="00273D86" w:rsidRPr="0007250F">
        <w:rPr>
          <w:rFonts w:ascii="Times New Roman" w:hAnsi="Times New Roman" w:cs="Times New Roman"/>
          <w:sz w:val="24"/>
          <w:szCs w:val="24"/>
        </w:rPr>
        <w:t xml:space="preserve">licensed </w:t>
      </w:r>
      <w:r w:rsidR="00044F40" w:rsidRPr="0007250F">
        <w:rPr>
          <w:rFonts w:ascii="Times New Roman" w:hAnsi="Times New Roman" w:cs="Times New Roman"/>
          <w:sz w:val="24"/>
          <w:szCs w:val="24"/>
        </w:rPr>
        <w:t>registered nurses</w:t>
      </w:r>
      <w:r w:rsidR="00F00643" w:rsidRPr="0007250F">
        <w:rPr>
          <w:rFonts w:ascii="Times New Roman" w:hAnsi="Times New Roman" w:cs="Times New Roman"/>
          <w:sz w:val="24"/>
          <w:szCs w:val="24"/>
        </w:rPr>
        <w:t xml:space="preserve"> (N</w:t>
      </w:r>
      <w:r w:rsidR="00273D86" w:rsidRPr="0007250F">
        <w:rPr>
          <w:rFonts w:ascii="Times New Roman" w:hAnsi="Times New Roman" w:cs="Times New Roman"/>
          <w:sz w:val="24"/>
          <w:szCs w:val="24"/>
        </w:rPr>
        <w:t>L</w:t>
      </w:r>
      <w:r w:rsidR="00F00643" w:rsidRPr="0007250F">
        <w:rPr>
          <w:rFonts w:ascii="Times New Roman" w:hAnsi="Times New Roman" w:cs="Times New Roman"/>
          <w:sz w:val="24"/>
          <w:szCs w:val="24"/>
        </w:rPr>
        <w:t>RNS)</w:t>
      </w:r>
      <w:r w:rsidR="00044F40" w:rsidRPr="0007250F">
        <w:rPr>
          <w:rFonts w:ascii="Times New Roman" w:hAnsi="Times New Roman" w:cs="Times New Roman"/>
          <w:sz w:val="24"/>
          <w:szCs w:val="24"/>
        </w:rPr>
        <w:t xml:space="preserve"> and their intention to stick</w:t>
      </w:r>
      <w:r w:rsidR="00273D86" w:rsidRPr="0007250F">
        <w:rPr>
          <w:rFonts w:ascii="Times New Roman" w:hAnsi="Times New Roman" w:cs="Times New Roman"/>
          <w:sz w:val="24"/>
          <w:szCs w:val="24"/>
        </w:rPr>
        <w:t xml:space="preserve"> to their job</w:t>
      </w:r>
      <w:r w:rsidR="0018446C" w:rsidRPr="0007250F">
        <w:rPr>
          <w:rFonts w:ascii="Times New Roman" w:hAnsi="Times New Roman" w:cs="Times New Roman"/>
          <w:sz w:val="24"/>
          <w:szCs w:val="24"/>
        </w:rPr>
        <w:t>(</w:t>
      </w:r>
      <w:r w:rsidR="0018446C" w:rsidRPr="0007250F">
        <w:rPr>
          <w:rFonts w:ascii="Times New Roman" w:hAnsi="Times New Roman" w:cs="Times New Roman"/>
          <w:color w:val="222222"/>
          <w:sz w:val="24"/>
          <w:szCs w:val="24"/>
          <w:shd w:val="clear" w:color="auto" w:fill="FFFFFF"/>
        </w:rPr>
        <w:t>Bontrager, Hart, &amp;Mareno, 2016)</w:t>
      </w:r>
      <w:r w:rsidR="00F00643" w:rsidRPr="0007250F">
        <w:rPr>
          <w:rFonts w:ascii="Times New Roman" w:hAnsi="Times New Roman" w:cs="Times New Roman"/>
          <w:sz w:val="24"/>
          <w:szCs w:val="24"/>
        </w:rPr>
        <w:t xml:space="preserve">. The researcher was driven by the fact that 13% of NRNS resign from their positions after year, while </w:t>
      </w:r>
      <w:r w:rsidR="00273D86" w:rsidRPr="0007250F">
        <w:rPr>
          <w:rFonts w:ascii="Times New Roman" w:hAnsi="Times New Roman" w:cs="Times New Roman"/>
          <w:sz w:val="24"/>
          <w:szCs w:val="24"/>
        </w:rPr>
        <w:t>37% of them feel to change</w:t>
      </w:r>
      <w:r w:rsidR="00F00643" w:rsidRPr="0007250F">
        <w:rPr>
          <w:rFonts w:ascii="Times New Roman" w:hAnsi="Times New Roman" w:cs="Times New Roman"/>
          <w:sz w:val="24"/>
          <w:szCs w:val="24"/>
        </w:rPr>
        <w:t xml:space="preserve"> their profession</w:t>
      </w:r>
      <w:r w:rsidR="0007250F" w:rsidRPr="0007250F">
        <w:rPr>
          <w:rFonts w:ascii="Times New Roman" w:hAnsi="Times New Roman" w:cs="Times New Roman"/>
          <w:sz w:val="24"/>
          <w:szCs w:val="24"/>
        </w:rPr>
        <w:t xml:space="preserve"> (</w:t>
      </w:r>
      <w:r w:rsidR="0007250F" w:rsidRPr="0007250F">
        <w:rPr>
          <w:rFonts w:ascii="Times New Roman" w:hAnsi="Times New Roman" w:cs="Times New Roman"/>
          <w:color w:val="222222"/>
          <w:sz w:val="24"/>
          <w:szCs w:val="24"/>
          <w:shd w:val="clear" w:color="auto" w:fill="FFFFFF"/>
        </w:rPr>
        <w:t>Bontrager, Hart, &amp;Mareno, 2016)</w:t>
      </w:r>
      <w:r w:rsidR="00F00643" w:rsidRPr="0007250F">
        <w:rPr>
          <w:rFonts w:ascii="Times New Roman" w:hAnsi="Times New Roman" w:cs="Times New Roman"/>
          <w:sz w:val="24"/>
          <w:szCs w:val="24"/>
        </w:rPr>
        <w:t xml:space="preserve">. </w:t>
      </w:r>
      <w:r w:rsidR="00640F72">
        <w:rPr>
          <w:rFonts w:ascii="Times New Roman" w:hAnsi="Times New Roman" w:cs="Times New Roman"/>
          <w:sz w:val="24"/>
          <w:szCs w:val="24"/>
        </w:rPr>
        <w:t>The significance of the study was</w:t>
      </w:r>
      <w:r w:rsidR="00F00643" w:rsidRPr="0007250F">
        <w:rPr>
          <w:rFonts w:ascii="Times New Roman" w:hAnsi="Times New Roman" w:cs="Times New Roman"/>
          <w:sz w:val="24"/>
          <w:szCs w:val="24"/>
        </w:rPr>
        <w:t xml:space="preserve"> to understand </w:t>
      </w:r>
      <w:r w:rsidR="000079AF" w:rsidRPr="0007250F">
        <w:rPr>
          <w:rFonts w:ascii="Times New Roman" w:hAnsi="Times New Roman" w:cs="Times New Roman"/>
          <w:sz w:val="24"/>
          <w:szCs w:val="24"/>
        </w:rPr>
        <w:t>the rationale</w:t>
      </w:r>
      <w:r w:rsidR="00273D86" w:rsidRPr="0007250F">
        <w:rPr>
          <w:rFonts w:ascii="Times New Roman" w:hAnsi="Times New Roman" w:cs="Times New Roman"/>
          <w:sz w:val="24"/>
          <w:szCs w:val="24"/>
        </w:rPr>
        <w:t xml:space="preserve"> behind</w:t>
      </w:r>
      <w:r w:rsidR="00222485">
        <w:rPr>
          <w:rFonts w:ascii="Times New Roman" w:hAnsi="Times New Roman" w:cs="Times New Roman"/>
          <w:sz w:val="24"/>
          <w:szCs w:val="24"/>
        </w:rPr>
        <w:t xml:space="preserve"> </w:t>
      </w:r>
      <w:r w:rsidR="00F00643" w:rsidRPr="0007250F">
        <w:rPr>
          <w:rFonts w:ascii="Times New Roman" w:hAnsi="Times New Roman" w:cs="Times New Roman"/>
          <w:sz w:val="24"/>
          <w:szCs w:val="24"/>
        </w:rPr>
        <w:t>NRNS</w:t>
      </w:r>
      <w:r w:rsidR="00B51E54">
        <w:rPr>
          <w:rFonts w:ascii="Times New Roman" w:hAnsi="Times New Roman" w:cs="Times New Roman"/>
          <w:sz w:val="24"/>
          <w:szCs w:val="24"/>
        </w:rPr>
        <w:t>’</w:t>
      </w:r>
      <w:r w:rsidR="000079AF" w:rsidRPr="0007250F">
        <w:rPr>
          <w:rFonts w:ascii="Times New Roman" w:hAnsi="Times New Roman" w:cs="Times New Roman"/>
          <w:sz w:val="24"/>
          <w:szCs w:val="24"/>
        </w:rPr>
        <w:t xml:space="preserve"> intentions to leave or change their profession, through analyzing group cohesion and the roles of active </w:t>
      </w:r>
      <w:r w:rsidR="00222485" w:rsidRPr="0007250F">
        <w:rPr>
          <w:rFonts w:ascii="Times New Roman" w:hAnsi="Times New Roman" w:cs="Times New Roman"/>
          <w:sz w:val="24"/>
          <w:szCs w:val="24"/>
        </w:rPr>
        <w:t>preceptors The</w:t>
      </w:r>
      <w:r w:rsidR="00044F40" w:rsidRPr="0007250F">
        <w:rPr>
          <w:rFonts w:ascii="Times New Roman" w:hAnsi="Times New Roman" w:cs="Times New Roman"/>
          <w:sz w:val="24"/>
          <w:szCs w:val="24"/>
        </w:rPr>
        <w:t xml:space="preserve"> study has no hypothesis; however, its</w:t>
      </w:r>
      <w:r w:rsidR="000079AF" w:rsidRPr="0007250F">
        <w:rPr>
          <w:rFonts w:ascii="Times New Roman" w:hAnsi="Times New Roman" w:cs="Times New Roman"/>
          <w:sz w:val="24"/>
          <w:szCs w:val="24"/>
        </w:rPr>
        <w:t xml:space="preserve"> research questions</w:t>
      </w:r>
      <w:r w:rsidR="00044F40" w:rsidRPr="0007250F">
        <w:rPr>
          <w:rFonts w:ascii="Times New Roman" w:hAnsi="Times New Roman" w:cs="Times New Roman"/>
          <w:sz w:val="24"/>
          <w:szCs w:val="24"/>
        </w:rPr>
        <w:t xml:space="preserve"> include</w:t>
      </w:r>
      <w:r w:rsidR="000079AF" w:rsidRPr="0007250F">
        <w:rPr>
          <w:rFonts w:ascii="Times New Roman" w:hAnsi="Times New Roman" w:cs="Times New Roman"/>
          <w:sz w:val="24"/>
          <w:szCs w:val="24"/>
        </w:rPr>
        <w:t>;</w:t>
      </w:r>
    </w:p>
    <w:p w:rsidR="00CB5AD1" w:rsidRPr="0007250F" w:rsidRDefault="009A2CB0" w:rsidP="0007250F">
      <w:pPr>
        <w:pStyle w:val="ListParagraph"/>
        <w:numPr>
          <w:ilvl w:val="0"/>
          <w:numId w:val="3"/>
        </w:numPr>
        <w:spacing w:line="480" w:lineRule="auto"/>
        <w:rPr>
          <w:rFonts w:ascii="Times New Roman" w:hAnsi="Times New Roman" w:cs="Times New Roman"/>
          <w:sz w:val="24"/>
          <w:szCs w:val="24"/>
        </w:rPr>
      </w:pPr>
      <w:r w:rsidRPr="0007250F">
        <w:rPr>
          <w:rFonts w:ascii="Times New Roman" w:hAnsi="Times New Roman" w:cs="Times New Roman"/>
          <w:sz w:val="24"/>
          <w:szCs w:val="24"/>
        </w:rPr>
        <w:t>We</w:t>
      </w:r>
      <w:r w:rsidR="00EF31FB">
        <w:rPr>
          <w:rFonts w:ascii="Times New Roman" w:hAnsi="Times New Roman" w:cs="Times New Roman"/>
          <w:sz w:val="24"/>
          <w:szCs w:val="24"/>
        </w:rPr>
        <w:t xml:space="preserve">re there any relationships among </w:t>
      </w:r>
      <w:r w:rsidR="0018446C" w:rsidRPr="0007250F">
        <w:rPr>
          <w:rFonts w:ascii="Times New Roman" w:hAnsi="Times New Roman" w:cs="Times New Roman"/>
          <w:sz w:val="24"/>
          <w:szCs w:val="24"/>
        </w:rPr>
        <w:t>group cohesion</w:t>
      </w:r>
      <w:r w:rsidR="0018446C">
        <w:rPr>
          <w:rFonts w:ascii="Times New Roman" w:hAnsi="Times New Roman" w:cs="Times New Roman"/>
          <w:sz w:val="24"/>
          <w:szCs w:val="24"/>
        </w:rPr>
        <w:t>,</w:t>
      </w:r>
      <w:r w:rsidR="00EF31FB">
        <w:rPr>
          <w:rFonts w:ascii="Times New Roman" w:hAnsi="Times New Roman" w:cs="Times New Roman"/>
          <w:sz w:val="24"/>
          <w:szCs w:val="24"/>
        </w:rPr>
        <w:t xml:space="preserve"> job satisfaction of </w:t>
      </w:r>
      <w:r w:rsidR="0018446C">
        <w:rPr>
          <w:rFonts w:ascii="Times New Roman" w:hAnsi="Times New Roman" w:cs="Times New Roman"/>
          <w:sz w:val="24"/>
          <w:szCs w:val="24"/>
        </w:rPr>
        <w:t xml:space="preserve">NLRNs, and </w:t>
      </w:r>
      <w:r w:rsidR="0018446C" w:rsidRPr="0007250F">
        <w:rPr>
          <w:rFonts w:ascii="Times New Roman" w:hAnsi="Times New Roman" w:cs="Times New Roman"/>
          <w:sz w:val="24"/>
          <w:szCs w:val="24"/>
        </w:rPr>
        <w:t>role effectiveness</w:t>
      </w:r>
      <w:r w:rsidR="00EF31FB">
        <w:rPr>
          <w:rFonts w:ascii="Times New Roman" w:hAnsi="Times New Roman" w:cs="Times New Roman"/>
          <w:sz w:val="24"/>
          <w:szCs w:val="24"/>
        </w:rPr>
        <w:t xml:space="preserve"> among </w:t>
      </w:r>
      <w:bookmarkStart w:id="0" w:name="_GoBack"/>
      <w:bookmarkEnd w:id="0"/>
      <w:r w:rsidR="0018446C">
        <w:rPr>
          <w:rFonts w:ascii="Times New Roman" w:hAnsi="Times New Roman" w:cs="Times New Roman"/>
          <w:sz w:val="24"/>
          <w:szCs w:val="24"/>
        </w:rPr>
        <w:t>preceptors.</w:t>
      </w:r>
    </w:p>
    <w:p w:rsidR="00CB5AD1" w:rsidRPr="0007250F" w:rsidRDefault="009A2CB0" w:rsidP="0007250F">
      <w:pPr>
        <w:pStyle w:val="ListParagraph"/>
        <w:numPr>
          <w:ilvl w:val="0"/>
          <w:numId w:val="3"/>
        </w:numPr>
        <w:spacing w:line="480" w:lineRule="auto"/>
        <w:rPr>
          <w:rFonts w:ascii="Times New Roman" w:hAnsi="Times New Roman" w:cs="Times New Roman"/>
          <w:sz w:val="24"/>
          <w:szCs w:val="24"/>
        </w:rPr>
      </w:pPr>
      <w:r w:rsidRPr="0007250F">
        <w:rPr>
          <w:rFonts w:ascii="Times New Roman" w:hAnsi="Times New Roman" w:cs="Times New Roman"/>
          <w:sz w:val="24"/>
          <w:szCs w:val="24"/>
        </w:rPr>
        <w:t xml:space="preserve">Were there any relationships </w:t>
      </w:r>
      <w:r w:rsidR="00222485" w:rsidRPr="0007250F">
        <w:rPr>
          <w:rFonts w:ascii="Times New Roman" w:hAnsi="Times New Roman" w:cs="Times New Roman"/>
          <w:sz w:val="24"/>
          <w:szCs w:val="24"/>
        </w:rPr>
        <w:t>among group</w:t>
      </w:r>
      <w:r w:rsidR="0018446C" w:rsidRPr="0007250F">
        <w:rPr>
          <w:rFonts w:ascii="Times New Roman" w:hAnsi="Times New Roman" w:cs="Times New Roman"/>
          <w:sz w:val="24"/>
          <w:szCs w:val="24"/>
        </w:rPr>
        <w:t xml:space="preserve"> cohesion</w:t>
      </w:r>
      <w:r w:rsidR="0018446C">
        <w:rPr>
          <w:rFonts w:ascii="Times New Roman" w:hAnsi="Times New Roman" w:cs="Times New Roman"/>
          <w:sz w:val="24"/>
          <w:szCs w:val="24"/>
        </w:rPr>
        <w:t>,</w:t>
      </w:r>
      <w:r w:rsidRPr="0007250F">
        <w:rPr>
          <w:rFonts w:ascii="Times New Roman" w:hAnsi="Times New Roman" w:cs="Times New Roman"/>
          <w:sz w:val="24"/>
          <w:szCs w:val="24"/>
        </w:rPr>
        <w:t xml:space="preserve"> preceptor role effectiveness</w:t>
      </w:r>
      <w:r w:rsidR="0018446C">
        <w:rPr>
          <w:rFonts w:ascii="Times New Roman" w:hAnsi="Times New Roman" w:cs="Times New Roman"/>
          <w:sz w:val="24"/>
          <w:szCs w:val="24"/>
        </w:rPr>
        <w:t xml:space="preserve"> of preceptors, and intentions</w:t>
      </w:r>
      <w:r w:rsidR="00EF31FB">
        <w:rPr>
          <w:rFonts w:ascii="Times New Roman" w:hAnsi="Times New Roman" w:cs="Times New Roman"/>
          <w:sz w:val="24"/>
          <w:szCs w:val="24"/>
        </w:rPr>
        <w:t xml:space="preserve"> to stay among </w:t>
      </w:r>
      <w:r w:rsidRPr="0007250F">
        <w:rPr>
          <w:rFonts w:ascii="Times New Roman" w:hAnsi="Times New Roman" w:cs="Times New Roman"/>
          <w:sz w:val="24"/>
          <w:szCs w:val="24"/>
        </w:rPr>
        <w:t>NLRNs?</w:t>
      </w:r>
    </w:p>
    <w:p w:rsidR="00CB5AD1" w:rsidRPr="0007250F" w:rsidRDefault="009A2CB0" w:rsidP="0007250F">
      <w:pPr>
        <w:spacing w:line="480" w:lineRule="auto"/>
        <w:ind w:firstLine="360"/>
        <w:rPr>
          <w:rFonts w:ascii="Times New Roman" w:hAnsi="Times New Roman" w:cs="Times New Roman"/>
          <w:sz w:val="24"/>
          <w:szCs w:val="24"/>
        </w:rPr>
      </w:pPr>
      <w:r w:rsidRPr="0007250F">
        <w:rPr>
          <w:rFonts w:ascii="Times New Roman" w:hAnsi="Times New Roman" w:cs="Times New Roman"/>
          <w:sz w:val="24"/>
          <w:szCs w:val="24"/>
        </w:rPr>
        <w:t>The researcher covered a</w:t>
      </w:r>
      <w:r w:rsidR="00D70E5F">
        <w:rPr>
          <w:rFonts w:ascii="Times New Roman" w:hAnsi="Times New Roman" w:cs="Times New Roman"/>
          <w:sz w:val="24"/>
          <w:szCs w:val="24"/>
        </w:rPr>
        <w:t xml:space="preserve">ll the concepts associated with </w:t>
      </w:r>
      <w:r w:rsidR="00D70E5F" w:rsidRPr="0007250F">
        <w:rPr>
          <w:rFonts w:ascii="Times New Roman" w:hAnsi="Times New Roman" w:cs="Times New Roman"/>
          <w:sz w:val="24"/>
          <w:szCs w:val="24"/>
        </w:rPr>
        <w:t xml:space="preserve">job </w:t>
      </w:r>
      <w:r w:rsidR="00222485" w:rsidRPr="0007250F">
        <w:rPr>
          <w:rFonts w:ascii="Times New Roman" w:hAnsi="Times New Roman" w:cs="Times New Roman"/>
          <w:sz w:val="24"/>
          <w:szCs w:val="24"/>
        </w:rPr>
        <w:t>satisfaction</w:t>
      </w:r>
      <w:r w:rsidR="00222485">
        <w:rPr>
          <w:rFonts w:ascii="Times New Roman" w:hAnsi="Times New Roman" w:cs="Times New Roman"/>
          <w:sz w:val="24"/>
          <w:szCs w:val="24"/>
        </w:rPr>
        <w:t>,</w:t>
      </w:r>
      <w:r w:rsidR="00222485" w:rsidRPr="0007250F">
        <w:rPr>
          <w:rFonts w:ascii="Times New Roman" w:hAnsi="Times New Roman" w:cs="Times New Roman"/>
          <w:sz w:val="24"/>
          <w:szCs w:val="24"/>
        </w:rPr>
        <w:t xml:space="preserve"> role</w:t>
      </w:r>
      <w:r w:rsidRPr="0007250F">
        <w:rPr>
          <w:rFonts w:ascii="Times New Roman" w:hAnsi="Times New Roman" w:cs="Times New Roman"/>
          <w:sz w:val="24"/>
          <w:szCs w:val="24"/>
        </w:rPr>
        <w:t xml:space="preserve"> effectiveness</w:t>
      </w:r>
      <w:r w:rsidR="00D70E5F">
        <w:rPr>
          <w:rFonts w:ascii="Times New Roman" w:hAnsi="Times New Roman" w:cs="Times New Roman"/>
          <w:sz w:val="24"/>
          <w:szCs w:val="24"/>
        </w:rPr>
        <w:t xml:space="preserve"> of preceptors</w:t>
      </w:r>
      <w:r w:rsidRPr="0007250F">
        <w:rPr>
          <w:rFonts w:ascii="Times New Roman" w:hAnsi="Times New Roman" w:cs="Times New Roman"/>
          <w:sz w:val="24"/>
          <w:szCs w:val="24"/>
        </w:rPr>
        <w:t>,</w:t>
      </w:r>
      <w:r w:rsidR="00D70E5F">
        <w:rPr>
          <w:rFonts w:ascii="Times New Roman" w:hAnsi="Times New Roman" w:cs="Times New Roman"/>
          <w:sz w:val="24"/>
          <w:szCs w:val="24"/>
        </w:rPr>
        <w:t xml:space="preserve"> intentions to stay in the job, and</w:t>
      </w:r>
      <w:r w:rsidRPr="0007250F">
        <w:rPr>
          <w:rFonts w:ascii="Times New Roman" w:hAnsi="Times New Roman" w:cs="Times New Roman"/>
          <w:sz w:val="24"/>
          <w:szCs w:val="24"/>
        </w:rPr>
        <w:t xml:space="preserve"> group cohesion</w:t>
      </w:r>
      <w:r w:rsidR="0007250F" w:rsidRPr="0007250F">
        <w:rPr>
          <w:rFonts w:ascii="Times New Roman" w:hAnsi="Times New Roman" w:cs="Times New Roman"/>
          <w:sz w:val="24"/>
          <w:szCs w:val="24"/>
        </w:rPr>
        <w:t>(</w:t>
      </w:r>
      <w:r w:rsidR="0007250F" w:rsidRPr="0007250F">
        <w:rPr>
          <w:rFonts w:ascii="Times New Roman" w:hAnsi="Times New Roman" w:cs="Times New Roman"/>
          <w:color w:val="222222"/>
          <w:sz w:val="24"/>
          <w:szCs w:val="24"/>
          <w:shd w:val="clear" w:color="auto" w:fill="FFFFFF"/>
        </w:rPr>
        <w:t>Bontrager, Hart, &amp;Mareno, 2016)</w:t>
      </w:r>
      <w:r w:rsidRPr="0007250F">
        <w:rPr>
          <w:rFonts w:ascii="Times New Roman" w:hAnsi="Times New Roman" w:cs="Times New Roman"/>
          <w:sz w:val="24"/>
          <w:szCs w:val="24"/>
        </w:rPr>
        <w:t>. Again, theories were extensively covered with the use of propositions, findings, and researches of other scholars. Notably, the researcher made sure he gathered enough theory for each variable.</w:t>
      </w:r>
    </w:p>
    <w:p w:rsidR="00D72ED7" w:rsidRPr="0007250F" w:rsidRDefault="009A2CB0" w:rsidP="0007250F">
      <w:pPr>
        <w:spacing w:line="480" w:lineRule="auto"/>
        <w:jc w:val="center"/>
        <w:rPr>
          <w:rFonts w:ascii="Times New Roman" w:hAnsi="Times New Roman" w:cs="Times New Roman"/>
          <w:b/>
          <w:sz w:val="24"/>
          <w:szCs w:val="24"/>
        </w:rPr>
      </w:pPr>
      <w:r w:rsidRPr="0007250F">
        <w:rPr>
          <w:rFonts w:ascii="Times New Roman" w:hAnsi="Times New Roman" w:cs="Times New Roman"/>
          <w:b/>
          <w:sz w:val="24"/>
          <w:szCs w:val="24"/>
        </w:rPr>
        <w:lastRenderedPageBreak/>
        <w:t>Review of the literature</w:t>
      </w:r>
    </w:p>
    <w:p w:rsidR="00916BB1" w:rsidRPr="0007250F" w:rsidRDefault="009A2CB0" w:rsidP="0007250F">
      <w:pPr>
        <w:spacing w:line="480" w:lineRule="auto"/>
        <w:ind w:firstLine="720"/>
        <w:jc w:val="both"/>
        <w:rPr>
          <w:rFonts w:ascii="Times New Roman" w:hAnsi="Times New Roman" w:cs="Times New Roman"/>
          <w:sz w:val="24"/>
          <w:szCs w:val="24"/>
        </w:rPr>
      </w:pPr>
      <w:r w:rsidRPr="0007250F">
        <w:rPr>
          <w:rFonts w:ascii="Times New Roman" w:hAnsi="Times New Roman" w:cs="Times New Roman"/>
          <w:sz w:val="24"/>
          <w:szCs w:val="24"/>
        </w:rPr>
        <w:t xml:space="preserve">The literature </w:t>
      </w:r>
      <w:r w:rsidR="00C3004B" w:rsidRPr="0007250F">
        <w:rPr>
          <w:rFonts w:ascii="Times New Roman" w:hAnsi="Times New Roman" w:cs="Times New Roman"/>
          <w:sz w:val="24"/>
          <w:szCs w:val="24"/>
        </w:rPr>
        <w:t xml:space="preserve">entirely depended </w:t>
      </w:r>
      <w:r w:rsidRPr="0007250F">
        <w:rPr>
          <w:rFonts w:ascii="Times New Roman" w:hAnsi="Times New Roman" w:cs="Times New Roman"/>
          <w:sz w:val="24"/>
          <w:szCs w:val="24"/>
        </w:rPr>
        <w:t>on secondary info</w:t>
      </w:r>
      <w:r w:rsidR="00640F72">
        <w:rPr>
          <w:rFonts w:ascii="Times New Roman" w:hAnsi="Times New Roman" w:cs="Times New Roman"/>
          <w:sz w:val="24"/>
          <w:szCs w:val="24"/>
        </w:rPr>
        <w:t>rmation to gather all the relevant information</w:t>
      </w:r>
      <w:r w:rsidRPr="0007250F">
        <w:rPr>
          <w:rFonts w:ascii="Times New Roman" w:hAnsi="Times New Roman" w:cs="Times New Roman"/>
          <w:sz w:val="24"/>
          <w:szCs w:val="24"/>
        </w:rPr>
        <w:t xml:space="preserve">. The sources used in the study were retrieved from the reviewed article, published </w:t>
      </w:r>
      <w:r w:rsidR="00C3004B" w:rsidRPr="0007250F">
        <w:rPr>
          <w:rFonts w:ascii="Times New Roman" w:hAnsi="Times New Roman" w:cs="Times New Roman"/>
          <w:sz w:val="24"/>
          <w:szCs w:val="24"/>
        </w:rPr>
        <w:t xml:space="preserve">materials, and </w:t>
      </w:r>
      <w:r w:rsidRPr="0007250F">
        <w:rPr>
          <w:rFonts w:ascii="Times New Roman" w:hAnsi="Times New Roman" w:cs="Times New Roman"/>
          <w:sz w:val="24"/>
          <w:szCs w:val="24"/>
        </w:rPr>
        <w:t>primary sources</w:t>
      </w:r>
      <w:r w:rsidR="0007250F" w:rsidRPr="0007250F">
        <w:rPr>
          <w:rFonts w:ascii="Times New Roman" w:hAnsi="Times New Roman" w:cs="Times New Roman"/>
          <w:sz w:val="24"/>
          <w:szCs w:val="24"/>
        </w:rPr>
        <w:t xml:space="preserve"> (</w:t>
      </w:r>
      <w:r w:rsidR="0007250F" w:rsidRPr="0007250F">
        <w:rPr>
          <w:rFonts w:ascii="Times New Roman" w:hAnsi="Times New Roman" w:cs="Times New Roman"/>
          <w:color w:val="222222"/>
          <w:sz w:val="24"/>
          <w:szCs w:val="24"/>
          <w:shd w:val="clear" w:color="auto" w:fill="FFFFFF"/>
        </w:rPr>
        <w:t>Bontrager, Hart, &amp;Mareno, 2016)</w:t>
      </w:r>
      <w:r w:rsidRPr="0007250F">
        <w:rPr>
          <w:rFonts w:ascii="Times New Roman" w:hAnsi="Times New Roman" w:cs="Times New Roman"/>
          <w:sz w:val="24"/>
          <w:szCs w:val="24"/>
        </w:rPr>
        <w:t>. Some of the sources used dates back ten years ago</w:t>
      </w:r>
      <w:r w:rsidR="0038502A" w:rsidRPr="0007250F">
        <w:rPr>
          <w:rFonts w:ascii="Times New Roman" w:hAnsi="Times New Roman" w:cs="Times New Roman"/>
          <w:sz w:val="24"/>
          <w:szCs w:val="24"/>
        </w:rPr>
        <w:t xml:space="preserve"> based on the time the article was accepted and published</w:t>
      </w:r>
      <w:r w:rsidRPr="0007250F">
        <w:rPr>
          <w:rFonts w:ascii="Times New Roman" w:hAnsi="Times New Roman" w:cs="Times New Roman"/>
          <w:sz w:val="24"/>
          <w:szCs w:val="24"/>
        </w:rPr>
        <w:t xml:space="preserve">. As a result, </w:t>
      </w:r>
      <w:r w:rsidR="00431B63">
        <w:rPr>
          <w:rFonts w:ascii="Times New Roman" w:hAnsi="Times New Roman" w:cs="Times New Roman"/>
          <w:sz w:val="24"/>
          <w:szCs w:val="24"/>
        </w:rPr>
        <w:t>the research</w:t>
      </w:r>
      <w:r w:rsidRPr="0007250F">
        <w:rPr>
          <w:rFonts w:ascii="Times New Roman" w:hAnsi="Times New Roman" w:cs="Times New Roman"/>
          <w:sz w:val="24"/>
          <w:szCs w:val="24"/>
        </w:rPr>
        <w:t xml:space="preserve"> information may be outdated since a compelling study needs to have sources publishe</w:t>
      </w:r>
      <w:r w:rsidR="0038502A" w:rsidRPr="0007250F">
        <w:rPr>
          <w:rFonts w:ascii="Times New Roman" w:hAnsi="Times New Roman" w:cs="Times New Roman"/>
          <w:sz w:val="24"/>
          <w:szCs w:val="24"/>
        </w:rPr>
        <w:t xml:space="preserve">d </w:t>
      </w:r>
      <w:r w:rsidRPr="0007250F">
        <w:rPr>
          <w:rFonts w:ascii="Times New Roman" w:hAnsi="Times New Roman" w:cs="Times New Roman"/>
          <w:sz w:val="24"/>
          <w:szCs w:val="24"/>
        </w:rPr>
        <w:t xml:space="preserve">between 5 and 1 </w:t>
      </w:r>
      <w:r w:rsidR="00222485" w:rsidRPr="0007250F">
        <w:rPr>
          <w:rFonts w:ascii="Times New Roman" w:hAnsi="Times New Roman" w:cs="Times New Roman"/>
          <w:sz w:val="24"/>
          <w:szCs w:val="24"/>
        </w:rPr>
        <w:t>year</w:t>
      </w:r>
      <w:r w:rsidRPr="0007250F">
        <w:rPr>
          <w:rFonts w:ascii="Times New Roman" w:hAnsi="Times New Roman" w:cs="Times New Roman"/>
          <w:sz w:val="24"/>
          <w:szCs w:val="24"/>
        </w:rPr>
        <w:t xml:space="preserve"> ago. Past studies used in the literature</w:t>
      </w:r>
      <w:r w:rsidR="0038502A" w:rsidRPr="0007250F">
        <w:rPr>
          <w:rFonts w:ascii="Times New Roman" w:hAnsi="Times New Roman" w:cs="Times New Roman"/>
          <w:sz w:val="24"/>
          <w:szCs w:val="24"/>
        </w:rPr>
        <w:t xml:space="preserve"> relate to the topic since they describe the relationship among </w:t>
      </w:r>
      <w:r w:rsidR="00D70E5F" w:rsidRPr="0007250F">
        <w:rPr>
          <w:rFonts w:ascii="Times New Roman" w:hAnsi="Times New Roman" w:cs="Times New Roman"/>
          <w:sz w:val="24"/>
          <w:szCs w:val="24"/>
        </w:rPr>
        <w:t>job satisfaction</w:t>
      </w:r>
      <w:r w:rsidR="00D70E5F">
        <w:rPr>
          <w:rFonts w:ascii="Times New Roman" w:hAnsi="Times New Roman" w:cs="Times New Roman"/>
          <w:sz w:val="24"/>
          <w:szCs w:val="24"/>
        </w:rPr>
        <w:t>,</w:t>
      </w:r>
      <w:r w:rsidR="00D70E5F" w:rsidRPr="0007250F">
        <w:rPr>
          <w:rFonts w:ascii="Times New Roman" w:hAnsi="Times New Roman" w:cs="Times New Roman"/>
          <w:sz w:val="24"/>
          <w:szCs w:val="24"/>
        </w:rPr>
        <w:t xml:space="preserve"> role effectiveness</w:t>
      </w:r>
      <w:r w:rsidR="00D70E5F">
        <w:rPr>
          <w:rFonts w:ascii="Times New Roman" w:hAnsi="Times New Roman" w:cs="Times New Roman"/>
          <w:sz w:val="24"/>
          <w:szCs w:val="24"/>
        </w:rPr>
        <w:t xml:space="preserve"> of preceptors</w:t>
      </w:r>
      <w:r w:rsidR="00D70E5F" w:rsidRPr="0007250F">
        <w:rPr>
          <w:rFonts w:ascii="Times New Roman" w:hAnsi="Times New Roman" w:cs="Times New Roman"/>
          <w:sz w:val="24"/>
          <w:szCs w:val="24"/>
        </w:rPr>
        <w:t>,</w:t>
      </w:r>
      <w:r w:rsidR="00D70E5F">
        <w:rPr>
          <w:rFonts w:ascii="Times New Roman" w:hAnsi="Times New Roman" w:cs="Times New Roman"/>
          <w:sz w:val="24"/>
          <w:szCs w:val="24"/>
        </w:rPr>
        <w:t xml:space="preserve"> intentions to stay in the job, and</w:t>
      </w:r>
      <w:r w:rsidR="00D70E5F" w:rsidRPr="0007250F">
        <w:rPr>
          <w:rFonts w:ascii="Times New Roman" w:hAnsi="Times New Roman" w:cs="Times New Roman"/>
          <w:sz w:val="24"/>
          <w:szCs w:val="24"/>
        </w:rPr>
        <w:t xml:space="preserve"> group cohesion</w:t>
      </w:r>
      <w:r w:rsidR="0007250F" w:rsidRPr="0007250F">
        <w:rPr>
          <w:rFonts w:ascii="Times New Roman" w:hAnsi="Times New Roman" w:cs="Times New Roman"/>
          <w:sz w:val="24"/>
          <w:szCs w:val="24"/>
        </w:rPr>
        <w:t>(</w:t>
      </w:r>
      <w:r w:rsidR="0007250F" w:rsidRPr="0007250F">
        <w:rPr>
          <w:rFonts w:ascii="Times New Roman" w:hAnsi="Times New Roman" w:cs="Times New Roman"/>
          <w:color w:val="222222"/>
          <w:sz w:val="24"/>
          <w:szCs w:val="24"/>
          <w:shd w:val="clear" w:color="auto" w:fill="FFFFFF"/>
        </w:rPr>
        <w:t>Bontrager, Hart, &amp;Mareno, 2016)</w:t>
      </w:r>
      <w:r w:rsidRPr="0007250F">
        <w:rPr>
          <w:rFonts w:ascii="Times New Roman" w:hAnsi="Times New Roman" w:cs="Times New Roman"/>
          <w:sz w:val="24"/>
          <w:szCs w:val="24"/>
        </w:rPr>
        <w:t xml:space="preserve">. The research is not biased since it gives </w:t>
      </w:r>
      <w:r w:rsidR="0038502A" w:rsidRPr="0007250F">
        <w:rPr>
          <w:rFonts w:ascii="Times New Roman" w:hAnsi="Times New Roman" w:cs="Times New Roman"/>
          <w:sz w:val="24"/>
          <w:szCs w:val="24"/>
        </w:rPr>
        <w:t>vivid clarification of the four</w:t>
      </w:r>
      <w:r w:rsidRPr="0007250F">
        <w:rPr>
          <w:rFonts w:ascii="Times New Roman" w:hAnsi="Times New Roman" w:cs="Times New Roman"/>
          <w:sz w:val="24"/>
          <w:szCs w:val="24"/>
        </w:rPr>
        <w:t xml:space="preserve"> variables</w:t>
      </w:r>
      <w:r w:rsidR="00D70E5F">
        <w:rPr>
          <w:rFonts w:ascii="Times New Roman" w:hAnsi="Times New Roman" w:cs="Times New Roman"/>
          <w:sz w:val="24"/>
          <w:szCs w:val="24"/>
        </w:rPr>
        <w:t>(</w:t>
      </w:r>
      <w:r w:rsidR="00D70E5F" w:rsidRPr="0007250F">
        <w:rPr>
          <w:rFonts w:ascii="Times New Roman" w:hAnsi="Times New Roman" w:cs="Times New Roman"/>
          <w:sz w:val="24"/>
          <w:szCs w:val="24"/>
        </w:rPr>
        <w:t>job satisfaction</w:t>
      </w:r>
      <w:r w:rsidR="00D70E5F">
        <w:rPr>
          <w:rFonts w:ascii="Times New Roman" w:hAnsi="Times New Roman" w:cs="Times New Roman"/>
          <w:sz w:val="24"/>
          <w:szCs w:val="24"/>
        </w:rPr>
        <w:t>,</w:t>
      </w:r>
      <w:r w:rsidR="00D70E5F" w:rsidRPr="0007250F">
        <w:rPr>
          <w:rFonts w:ascii="Times New Roman" w:hAnsi="Times New Roman" w:cs="Times New Roman"/>
          <w:sz w:val="24"/>
          <w:szCs w:val="24"/>
        </w:rPr>
        <w:t xml:space="preserve"> role effectiveness</w:t>
      </w:r>
      <w:r w:rsidR="00D70E5F">
        <w:rPr>
          <w:rFonts w:ascii="Times New Roman" w:hAnsi="Times New Roman" w:cs="Times New Roman"/>
          <w:sz w:val="24"/>
          <w:szCs w:val="24"/>
        </w:rPr>
        <w:t xml:space="preserve"> of preceptors</w:t>
      </w:r>
      <w:r w:rsidR="00D70E5F" w:rsidRPr="0007250F">
        <w:rPr>
          <w:rFonts w:ascii="Times New Roman" w:hAnsi="Times New Roman" w:cs="Times New Roman"/>
          <w:sz w:val="24"/>
          <w:szCs w:val="24"/>
        </w:rPr>
        <w:t>,</w:t>
      </w:r>
      <w:r w:rsidR="00D70E5F">
        <w:rPr>
          <w:rFonts w:ascii="Times New Roman" w:hAnsi="Times New Roman" w:cs="Times New Roman"/>
          <w:sz w:val="24"/>
          <w:szCs w:val="24"/>
        </w:rPr>
        <w:t xml:space="preserve"> intentions to stay in the job, and</w:t>
      </w:r>
      <w:r w:rsidR="00D70E5F" w:rsidRPr="0007250F">
        <w:rPr>
          <w:rFonts w:ascii="Times New Roman" w:hAnsi="Times New Roman" w:cs="Times New Roman"/>
          <w:sz w:val="24"/>
          <w:szCs w:val="24"/>
        </w:rPr>
        <w:t xml:space="preserve"> group cohesion</w:t>
      </w:r>
      <w:r w:rsidR="00D70E5F">
        <w:rPr>
          <w:rFonts w:ascii="Times New Roman" w:hAnsi="Times New Roman" w:cs="Times New Roman"/>
          <w:sz w:val="24"/>
          <w:szCs w:val="24"/>
        </w:rPr>
        <w:t>)</w:t>
      </w:r>
      <w:r w:rsidRPr="0007250F">
        <w:rPr>
          <w:rFonts w:ascii="Times New Roman" w:hAnsi="Times New Roman" w:cs="Times New Roman"/>
          <w:sz w:val="24"/>
          <w:szCs w:val="24"/>
        </w:rPr>
        <w:t xml:space="preserve"> based on information from different</w:t>
      </w:r>
      <w:r w:rsidR="00382616" w:rsidRPr="0007250F">
        <w:rPr>
          <w:rFonts w:ascii="Times New Roman" w:hAnsi="Times New Roman" w:cs="Times New Roman"/>
          <w:sz w:val="24"/>
          <w:szCs w:val="24"/>
        </w:rPr>
        <w:t xml:space="preserve"> previous researches</w:t>
      </w:r>
      <w:r w:rsidR="0040119A" w:rsidRPr="0007250F">
        <w:rPr>
          <w:rFonts w:ascii="Times New Roman" w:hAnsi="Times New Roman" w:cs="Times New Roman"/>
          <w:sz w:val="24"/>
          <w:szCs w:val="24"/>
        </w:rPr>
        <w:t xml:space="preserve">. The literature does not portray any instances of inconsistency since it </w:t>
      </w:r>
      <w:r w:rsidRPr="0007250F">
        <w:rPr>
          <w:rFonts w:ascii="Times New Roman" w:hAnsi="Times New Roman" w:cs="Times New Roman"/>
          <w:sz w:val="24"/>
          <w:szCs w:val="24"/>
        </w:rPr>
        <w:t>address</w:t>
      </w:r>
      <w:r w:rsidR="0040119A" w:rsidRPr="0007250F">
        <w:rPr>
          <w:rFonts w:ascii="Times New Roman" w:hAnsi="Times New Roman" w:cs="Times New Roman"/>
          <w:sz w:val="24"/>
          <w:szCs w:val="24"/>
        </w:rPr>
        <w:t>es</w:t>
      </w:r>
      <w:r w:rsidRPr="0007250F">
        <w:rPr>
          <w:rFonts w:ascii="Times New Roman" w:hAnsi="Times New Roman" w:cs="Times New Roman"/>
          <w:sz w:val="24"/>
          <w:szCs w:val="24"/>
        </w:rPr>
        <w:t xml:space="preserve"> all the components of l</w:t>
      </w:r>
      <w:r w:rsidR="0040119A" w:rsidRPr="0007250F">
        <w:rPr>
          <w:rFonts w:ascii="Times New Roman" w:hAnsi="Times New Roman" w:cs="Times New Roman"/>
          <w:sz w:val="24"/>
          <w:szCs w:val="24"/>
        </w:rPr>
        <w:t>iterature based on the</w:t>
      </w:r>
      <w:r w:rsidR="00C3004B" w:rsidRPr="0007250F">
        <w:rPr>
          <w:rFonts w:ascii="Times New Roman" w:hAnsi="Times New Roman" w:cs="Times New Roman"/>
          <w:sz w:val="24"/>
          <w:szCs w:val="24"/>
        </w:rPr>
        <w:t xml:space="preserve"> propositions of</w:t>
      </w:r>
      <w:r w:rsidR="0040119A" w:rsidRPr="0007250F">
        <w:rPr>
          <w:rFonts w:ascii="Times New Roman" w:hAnsi="Times New Roman" w:cs="Times New Roman"/>
          <w:sz w:val="24"/>
          <w:szCs w:val="24"/>
        </w:rPr>
        <w:t xml:space="preserve"> the abstract and the variables</w:t>
      </w:r>
      <w:r w:rsidR="0007250F" w:rsidRPr="0007250F">
        <w:rPr>
          <w:rFonts w:ascii="Times New Roman" w:hAnsi="Times New Roman" w:cs="Times New Roman"/>
          <w:sz w:val="24"/>
          <w:szCs w:val="24"/>
        </w:rPr>
        <w:t xml:space="preserve"> (</w:t>
      </w:r>
      <w:r w:rsidR="0007250F" w:rsidRPr="0007250F">
        <w:rPr>
          <w:rFonts w:ascii="Times New Roman" w:hAnsi="Times New Roman" w:cs="Times New Roman"/>
          <w:color w:val="222222"/>
          <w:sz w:val="24"/>
          <w:szCs w:val="24"/>
          <w:shd w:val="clear" w:color="auto" w:fill="FFFFFF"/>
        </w:rPr>
        <w:t>Bontrager, Hart, &amp;Mareno, 2016)</w:t>
      </w:r>
      <w:r w:rsidR="0040119A" w:rsidRPr="0007250F">
        <w:rPr>
          <w:rFonts w:ascii="Times New Roman" w:hAnsi="Times New Roman" w:cs="Times New Roman"/>
          <w:sz w:val="24"/>
          <w:szCs w:val="24"/>
        </w:rPr>
        <w:t xml:space="preserve">. </w:t>
      </w:r>
      <w:r w:rsidR="00F54122" w:rsidRPr="0007250F">
        <w:rPr>
          <w:rFonts w:ascii="Times New Roman" w:hAnsi="Times New Roman" w:cs="Times New Roman"/>
          <w:sz w:val="24"/>
          <w:szCs w:val="24"/>
        </w:rPr>
        <w:t xml:space="preserve">Notably, consistency in the literature is evidenced where the author gives an association between variables with the help of previous research.   </w:t>
      </w:r>
    </w:p>
    <w:p w:rsidR="00D72ED7" w:rsidRPr="0007250F" w:rsidRDefault="009A2CB0" w:rsidP="0007250F">
      <w:pPr>
        <w:spacing w:line="480" w:lineRule="auto"/>
        <w:jc w:val="center"/>
        <w:rPr>
          <w:rFonts w:ascii="Times New Roman" w:hAnsi="Times New Roman" w:cs="Times New Roman"/>
          <w:b/>
          <w:sz w:val="24"/>
          <w:szCs w:val="24"/>
        </w:rPr>
      </w:pPr>
      <w:r w:rsidRPr="0007250F">
        <w:rPr>
          <w:rFonts w:ascii="Times New Roman" w:hAnsi="Times New Roman" w:cs="Times New Roman"/>
          <w:b/>
          <w:sz w:val="24"/>
          <w:szCs w:val="24"/>
        </w:rPr>
        <w:t>Research design</w:t>
      </w:r>
    </w:p>
    <w:p w:rsidR="00F54122" w:rsidRPr="0007250F" w:rsidRDefault="009A2CB0" w:rsidP="00867CC3">
      <w:pPr>
        <w:spacing w:line="480" w:lineRule="auto"/>
        <w:ind w:firstLine="720"/>
        <w:jc w:val="both"/>
        <w:rPr>
          <w:rFonts w:ascii="Times New Roman" w:hAnsi="Times New Roman" w:cs="Times New Roman"/>
          <w:sz w:val="24"/>
          <w:szCs w:val="24"/>
        </w:rPr>
      </w:pPr>
      <w:r w:rsidRPr="0007250F">
        <w:rPr>
          <w:rFonts w:ascii="Times New Roman" w:hAnsi="Times New Roman" w:cs="Times New Roman"/>
          <w:sz w:val="24"/>
          <w:szCs w:val="24"/>
        </w:rPr>
        <w:t>The design</w:t>
      </w:r>
      <w:r w:rsidR="00B909D8" w:rsidRPr="0007250F">
        <w:rPr>
          <w:rFonts w:ascii="Times New Roman" w:hAnsi="Times New Roman" w:cs="Times New Roman"/>
          <w:sz w:val="24"/>
          <w:szCs w:val="24"/>
        </w:rPr>
        <w:t xml:space="preserve">s which were used in the research include descriptive, quantitative, and cross-sectional. The author used descriptive analysis by observing the behavior </w:t>
      </w:r>
      <w:r w:rsidR="004A4E0E" w:rsidRPr="0007250F">
        <w:rPr>
          <w:rFonts w:ascii="Times New Roman" w:hAnsi="Times New Roman" w:cs="Times New Roman"/>
          <w:sz w:val="24"/>
          <w:szCs w:val="24"/>
        </w:rPr>
        <w:t>of N</w:t>
      </w:r>
      <w:r w:rsidR="00C3004B" w:rsidRPr="0007250F">
        <w:rPr>
          <w:rFonts w:ascii="Times New Roman" w:hAnsi="Times New Roman" w:cs="Times New Roman"/>
          <w:sz w:val="24"/>
          <w:szCs w:val="24"/>
        </w:rPr>
        <w:t>L</w:t>
      </w:r>
      <w:r w:rsidR="004A4E0E" w:rsidRPr="0007250F">
        <w:rPr>
          <w:rFonts w:ascii="Times New Roman" w:hAnsi="Times New Roman" w:cs="Times New Roman"/>
          <w:sz w:val="24"/>
          <w:szCs w:val="24"/>
        </w:rPr>
        <w:t>RNS while on thei</w:t>
      </w:r>
      <w:r w:rsidR="00C3004B" w:rsidRPr="0007250F">
        <w:rPr>
          <w:rFonts w:ascii="Times New Roman" w:hAnsi="Times New Roman" w:cs="Times New Roman"/>
          <w:sz w:val="24"/>
          <w:szCs w:val="24"/>
        </w:rPr>
        <w:t>r duties without necessarily involving</w:t>
      </w:r>
      <w:r w:rsidR="004A4E0E" w:rsidRPr="0007250F">
        <w:rPr>
          <w:rFonts w:ascii="Times New Roman" w:hAnsi="Times New Roman" w:cs="Times New Roman"/>
          <w:sz w:val="24"/>
          <w:szCs w:val="24"/>
        </w:rPr>
        <w:t xml:space="preserve"> them</w:t>
      </w:r>
      <w:r w:rsidR="0007250F" w:rsidRPr="0007250F">
        <w:rPr>
          <w:rFonts w:ascii="Times New Roman" w:hAnsi="Times New Roman" w:cs="Times New Roman"/>
          <w:sz w:val="24"/>
          <w:szCs w:val="24"/>
        </w:rPr>
        <w:t xml:space="preserve"> (</w:t>
      </w:r>
      <w:r w:rsidR="0007250F" w:rsidRPr="0007250F">
        <w:rPr>
          <w:rFonts w:ascii="Times New Roman" w:hAnsi="Times New Roman" w:cs="Times New Roman"/>
          <w:color w:val="222222"/>
          <w:sz w:val="24"/>
          <w:szCs w:val="24"/>
          <w:shd w:val="clear" w:color="auto" w:fill="FFFFFF"/>
        </w:rPr>
        <w:t>Bontrager, Hart, &amp;Mareno, 2016)</w:t>
      </w:r>
      <w:r w:rsidR="004A4E0E" w:rsidRPr="0007250F">
        <w:rPr>
          <w:rFonts w:ascii="Times New Roman" w:hAnsi="Times New Roman" w:cs="Times New Roman"/>
          <w:sz w:val="24"/>
          <w:szCs w:val="24"/>
        </w:rPr>
        <w:t>.</w:t>
      </w:r>
      <w:r w:rsidR="007329F3" w:rsidRPr="0007250F">
        <w:rPr>
          <w:rFonts w:ascii="Times New Roman" w:hAnsi="Times New Roman" w:cs="Times New Roman"/>
          <w:sz w:val="24"/>
          <w:szCs w:val="24"/>
        </w:rPr>
        <w:t xml:space="preserve"> On its part, the quantitative design determined the behavior of newly registered nurses at the beginning </w:t>
      </w:r>
      <w:r w:rsidR="004762C7" w:rsidRPr="0007250F">
        <w:rPr>
          <w:rFonts w:ascii="Times New Roman" w:hAnsi="Times New Roman" w:cs="Times New Roman"/>
          <w:sz w:val="24"/>
          <w:szCs w:val="24"/>
        </w:rPr>
        <w:t>of the profession and later after a year. Besides, the author made use of a cross-sectional correlation study by conducting a cohort study that gave a comparison between N</w:t>
      </w:r>
      <w:r w:rsidR="00C3004B" w:rsidRPr="0007250F">
        <w:rPr>
          <w:rFonts w:ascii="Times New Roman" w:hAnsi="Times New Roman" w:cs="Times New Roman"/>
          <w:sz w:val="24"/>
          <w:szCs w:val="24"/>
        </w:rPr>
        <w:t>L</w:t>
      </w:r>
      <w:r w:rsidR="004762C7" w:rsidRPr="0007250F">
        <w:rPr>
          <w:rFonts w:ascii="Times New Roman" w:hAnsi="Times New Roman" w:cs="Times New Roman"/>
          <w:sz w:val="24"/>
          <w:szCs w:val="24"/>
        </w:rPr>
        <w:t>R</w:t>
      </w:r>
      <w:r w:rsidR="00C3004B" w:rsidRPr="0007250F">
        <w:rPr>
          <w:rFonts w:ascii="Times New Roman" w:hAnsi="Times New Roman" w:cs="Times New Roman"/>
          <w:sz w:val="24"/>
          <w:szCs w:val="24"/>
        </w:rPr>
        <w:t xml:space="preserve">NS who were exposed and those who were not </w:t>
      </w:r>
      <w:r w:rsidR="009D1AFE" w:rsidRPr="0007250F">
        <w:rPr>
          <w:rFonts w:ascii="Times New Roman" w:hAnsi="Times New Roman" w:cs="Times New Roman"/>
          <w:sz w:val="24"/>
          <w:szCs w:val="24"/>
        </w:rPr>
        <w:t xml:space="preserve">exposed </w:t>
      </w:r>
      <w:r w:rsidR="00C3004B" w:rsidRPr="0007250F">
        <w:rPr>
          <w:rFonts w:ascii="Times New Roman" w:hAnsi="Times New Roman" w:cs="Times New Roman"/>
          <w:sz w:val="24"/>
          <w:szCs w:val="24"/>
        </w:rPr>
        <w:t>to the nursing</w:t>
      </w:r>
      <w:r w:rsidR="009D1AFE" w:rsidRPr="0007250F">
        <w:rPr>
          <w:rFonts w:ascii="Times New Roman" w:hAnsi="Times New Roman" w:cs="Times New Roman"/>
          <w:sz w:val="24"/>
          <w:szCs w:val="24"/>
        </w:rPr>
        <w:t xml:space="preserve"> environment. The designs used were compatible </w:t>
      </w:r>
      <w:r w:rsidR="009D1AFE" w:rsidRPr="0007250F">
        <w:rPr>
          <w:rFonts w:ascii="Times New Roman" w:hAnsi="Times New Roman" w:cs="Times New Roman"/>
          <w:sz w:val="24"/>
          <w:szCs w:val="24"/>
        </w:rPr>
        <w:lastRenderedPageBreak/>
        <w:t>with the demands of discussion because they</w:t>
      </w:r>
      <w:r w:rsidR="00C3004B" w:rsidRPr="0007250F">
        <w:rPr>
          <w:rFonts w:ascii="Times New Roman" w:hAnsi="Times New Roman" w:cs="Times New Roman"/>
          <w:sz w:val="24"/>
          <w:szCs w:val="24"/>
        </w:rPr>
        <w:t xml:space="preserve"> can</w:t>
      </w:r>
      <w:r w:rsidR="009D1AFE" w:rsidRPr="0007250F">
        <w:rPr>
          <w:rFonts w:ascii="Times New Roman" w:hAnsi="Times New Roman" w:cs="Times New Roman"/>
          <w:sz w:val="24"/>
          <w:szCs w:val="24"/>
        </w:rPr>
        <w:t xml:space="preserve"> accommodate various variables of research and components</w:t>
      </w:r>
      <w:r w:rsidR="0007250F" w:rsidRPr="0007250F">
        <w:rPr>
          <w:rFonts w:ascii="Times New Roman" w:hAnsi="Times New Roman" w:cs="Times New Roman"/>
          <w:sz w:val="24"/>
          <w:szCs w:val="24"/>
        </w:rPr>
        <w:t xml:space="preserve"> (</w:t>
      </w:r>
      <w:r w:rsidR="0007250F" w:rsidRPr="0007250F">
        <w:rPr>
          <w:rFonts w:ascii="Times New Roman" w:hAnsi="Times New Roman" w:cs="Times New Roman"/>
          <w:color w:val="222222"/>
          <w:sz w:val="24"/>
          <w:szCs w:val="24"/>
          <w:shd w:val="clear" w:color="auto" w:fill="FFFFFF"/>
        </w:rPr>
        <w:t>Bontrager, Hart, &amp;Mareno, 2016)</w:t>
      </w:r>
      <w:r w:rsidR="009D1AFE" w:rsidRPr="0007250F">
        <w:rPr>
          <w:rFonts w:ascii="Times New Roman" w:hAnsi="Times New Roman" w:cs="Times New Roman"/>
          <w:sz w:val="24"/>
          <w:szCs w:val="24"/>
        </w:rPr>
        <w:t xml:space="preserve">. Again, the data extracted after using these designs can be utilized in other studies covering a similar topic. For instance, a cross-sectional correlation study provides the researcher with a series of outcomes and findings </w:t>
      </w:r>
      <w:r w:rsidR="00973021" w:rsidRPr="0007250F">
        <w:rPr>
          <w:rFonts w:ascii="Times New Roman" w:hAnsi="Times New Roman" w:cs="Times New Roman"/>
          <w:sz w:val="24"/>
          <w:szCs w:val="24"/>
        </w:rPr>
        <w:t xml:space="preserve">regarding </w:t>
      </w:r>
      <w:r w:rsidR="00AE0444" w:rsidRPr="0007250F">
        <w:rPr>
          <w:rFonts w:ascii="Times New Roman" w:hAnsi="Times New Roman" w:cs="Times New Roman"/>
          <w:sz w:val="24"/>
          <w:szCs w:val="24"/>
        </w:rPr>
        <w:t>job satisfaction</w:t>
      </w:r>
      <w:r w:rsidR="00AE0444">
        <w:rPr>
          <w:rFonts w:ascii="Times New Roman" w:hAnsi="Times New Roman" w:cs="Times New Roman"/>
          <w:sz w:val="24"/>
          <w:szCs w:val="24"/>
        </w:rPr>
        <w:t>,</w:t>
      </w:r>
      <w:r w:rsidR="00AE0444" w:rsidRPr="0007250F">
        <w:rPr>
          <w:rFonts w:ascii="Times New Roman" w:hAnsi="Times New Roman" w:cs="Times New Roman"/>
          <w:sz w:val="24"/>
          <w:szCs w:val="24"/>
        </w:rPr>
        <w:t xml:space="preserve"> role effectiveness</w:t>
      </w:r>
      <w:r w:rsidR="00AE0444">
        <w:rPr>
          <w:rFonts w:ascii="Times New Roman" w:hAnsi="Times New Roman" w:cs="Times New Roman"/>
          <w:sz w:val="24"/>
          <w:szCs w:val="24"/>
        </w:rPr>
        <w:t xml:space="preserve"> of preceptors</w:t>
      </w:r>
      <w:r w:rsidR="00AE0444" w:rsidRPr="0007250F">
        <w:rPr>
          <w:rFonts w:ascii="Times New Roman" w:hAnsi="Times New Roman" w:cs="Times New Roman"/>
          <w:sz w:val="24"/>
          <w:szCs w:val="24"/>
        </w:rPr>
        <w:t>,</w:t>
      </w:r>
      <w:r w:rsidR="00AE0444">
        <w:rPr>
          <w:rFonts w:ascii="Times New Roman" w:hAnsi="Times New Roman" w:cs="Times New Roman"/>
          <w:sz w:val="24"/>
          <w:szCs w:val="24"/>
        </w:rPr>
        <w:t xml:space="preserve"> intentions to stay in the job, and</w:t>
      </w:r>
      <w:r w:rsidR="00AE0444" w:rsidRPr="0007250F">
        <w:rPr>
          <w:rFonts w:ascii="Times New Roman" w:hAnsi="Times New Roman" w:cs="Times New Roman"/>
          <w:sz w:val="24"/>
          <w:szCs w:val="24"/>
        </w:rPr>
        <w:t xml:space="preserve"> group cohesion</w:t>
      </w:r>
      <w:r w:rsidR="0007250F" w:rsidRPr="0007250F">
        <w:rPr>
          <w:rFonts w:ascii="Times New Roman" w:hAnsi="Times New Roman" w:cs="Times New Roman"/>
          <w:sz w:val="24"/>
          <w:szCs w:val="24"/>
        </w:rPr>
        <w:t>(</w:t>
      </w:r>
      <w:r w:rsidR="0007250F" w:rsidRPr="0007250F">
        <w:rPr>
          <w:rFonts w:ascii="Times New Roman" w:hAnsi="Times New Roman" w:cs="Times New Roman"/>
          <w:color w:val="222222"/>
          <w:sz w:val="24"/>
          <w:szCs w:val="24"/>
          <w:shd w:val="clear" w:color="auto" w:fill="FFFFFF"/>
        </w:rPr>
        <w:t>Bontrager, Hart, &amp;Mareno, 2016)</w:t>
      </w:r>
      <w:r w:rsidR="009D1AFE" w:rsidRPr="0007250F">
        <w:rPr>
          <w:rFonts w:ascii="Times New Roman" w:hAnsi="Times New Roman" w:cs="Times New Roman"/>
          <w:sz w:val="24"/>
          <w:szCs w:val="24"/>
        </w:rPr>
        <w:t>. Notably, it is through different results and conclusions that the researcher can come up with new theories a</w:t>
      </w:r>
      <w:r w:rsidR="00867CC3">
        <w:rPr>
          <w:rFonts w:ascii="Times New Roman" w:hAnsi="Times New Roman" w:cs="Times New Roman"/>
          <w:sz w:val="24"/>
          <w:szCs w:val="24"/>
        </w:rPr>
        <w:t xml:space="preserve">nd in-depth study on the same. </w:t>
      </w:r>
    </w:p>
    <w:p w:rsidR="00D72ED7" w:rsidRPr="0007250F" w:rsidRDefault="009A2CB0" w:rsidP="0007250F">
      <w:pPr>
        <w:spacing w:line="480" w:lineRule="auto"/>
        <w:jc w:val="center"/>
        <w:rPr>
          <w:rFonts w:ascii="Times New Roman" w:hAnsi="Times New Roman" w:cs="Times New Roman"/>
          <w:b/>
          <w:sz w:val="24"/>
          <w:szCs w:val="24"/>
        </w:rPr>
      </w:pPr>
      <w:r w:rsidRPr="0007250F">
        <w:rPr>
          <w:rFonts w:ascii="Times New Roman" w:hAnsi="Times New Roman" w:cs="Times New Roman"/>
          <w:b/>
          <w:sz w:val="24"/>
          <w:szCs w:val="24"/>
        </w:rPr>
        <w:t>Sampling</w:t>
      </w:r>
    </w:p>
    <w:p w:rsidR="00973021" w:rsidRPr="0007250F" w:rsidRDefault="009A2CB0" w:rsidP="0007250F">
      <w:pPr>
        <w:autoSpaceDE w:val="0"/>
        <w:autoSpaceDN w:val="0"/>
        <w:adjustRightInd w:val="0"/>
        <w:spacing w:after="0" w:line="480" w:lineRule="auto"/>
        <w:ind w:firstLine="720"/>
        <w:rPr>
          <w:rFonts w:ascii="Times New Roman" w:hAnsi="Times New Roman" w:cs="Times New Roman"/>
          <w:sz w:val="24"/>
          <w:szCs w:val="24"/>
        </w:rPr>
      </w:pPr>
      <w:r w:rsidRPr="0007250F">
        <w:rPr>
          <w:rFonts w:ascii="Times New Roman" w:hAnsi="Times New Roman" w:cs="Times New Roman"/>
          <w:sz w:val="24"/>
          <w:szCs w:val="24"/>
        </w:rPr>
        <w:t>Convenience sampling was</w:t>
      </w:r>
      <w:r w:rsidR="00C3004B" w:rsidRPr="0007250F">
        <w:rPr>
          <w:rFonts w:ascii="Times New Roman" w:hAnsi="Times New Roman" w:cs="Times New Roman"/>
          <w:sz w:val="24"/>
          <w:szCs w:val="24"/>
        </w:rPr>
        <w:t xml:space="preserve"> the strategy applied in selecting</w:t>
      </w:r>
      <w:r w:rsidRPr="0007250F">
        <w:rPr>
          <w:rFonts w:ascii="Times New Roman" w:hAnsi="Times New Roman" w:cs="Times New Roman"/>
          <w:sz w:val="24"/>
          <w:szCs w:val="24"/>
        </w:rPr>
        <w:t xml:space="preserve"> the sample. Convenience sampling is a form</w:t>
      </w:r>
      <w:r w:rsidR="00C3004B" w:rsidRPr="0007250F">
        <w:rPr>
          <w:rFonts w:ascii="Times New Roman" w:hAnsi="Times New Roman" w:cs="Times New Roman"/>
          <w:sz w:val="24"/>
          <w:szCs w:val="24"/>
        </w:rPr>
        <w:t xml:space="preserve"> of a non</w:t>
      </w:r>
      <w:r w:rsidRPr="0007250F">
        <w:rPr>
          <w:rFonts w:ascii="Times New Roman" w:hAnsi="Times New Roman" w:cs="Times New Roman"/>
          <w:sz w:val="24"/>
          <w:szCs w:val="24"/>
        </w:rPr>
        <w:t xml:space="preserve">-probability method that focuses on </w:t>
      </w:r>
      <w:r w:rsidR="00C3004B" w:rsidRPr="0007250F">
        <w:rPr>
          <w:rFonts w:ascii="Times New Roman" w:hAnsi="Times New Roman" w:cs="Times New Roman"/>
          <w:sz w:val="24"/>
          <w:szCs w:val="24"/>
        </w:rPr>
        <w:t>easily accessible</w:t>
      </w:r>
      <w:r w:rsidR="0007250F" w:rsidRPr="0007250F">
        <w:rPr>
          <w:rFonts w:ascii="Times New Roman" w:hAnsi="Times New Roman" w:cs="Times New Roman"/>
          <w:sz w:val="24"/>
          <w:szCs w:val="24"/>
        </w:rPr>
        <w:t xml:space="preserve"> subjects (</w:t>
      </w:r>
      <w:r w:rsidR="0007250F" w:rsidRPr="0007250F">
        <w:rPr>
          <w:rFonts w:ascii="Times New Roman" w:hAnsi="Times New Roman" w:cs="Times New Roman"/>
          <w:color w:val="222222"/>
          <w:sz w:val="24"/>
          <w:szCs w:val="24"/>
          <w:shd w:val="clear" w:color="auto" w:fill="FFFFFF"/>
        </w:rPr>
        <w:t>Bontrager, Hart, &amp;Mareno, 2016)</w:t>
      </w:r>
      <w:r w:rsidRPr="0007250F">
        <w:rPr>
          <w:rFonts w:ascii="Times New Roman" w:hAnsi="Times New Roman" w:cs="Times New Roman"/>
          <w:sz w:val="24"/>
          <w:szCs w:val="24"/>
        </w:rPr>
        <w:t>. In connection, the researcher interviewed the N</w:t>
      </w:r>
      <w:r w:rsidR="00EE2DB4" w:rsidRPr="0007250F">
        <w:rPr>
          <w:rFonts w:ascii="Times New Roman" w:hAnsi="Times New Roman" w:cs="Times New Roman"/>
          <w:sz w:val="24"/>
          <w:szCs w:val="24"/>
        </w:rPr>
        <w:t>L</w:t>
      </w:r>
      <w:r w:rsidR="00865C3C">
        <w:rPr>
          <w:rFonts w:ascii="Times New Roman" w:hAnsi="Times New Roman" w:cs="Times New Roman"/>
          <w:sz w:val="24"/>
          <w:szCs w:val="24"/>
        </w:rPr>
        <w:t xml:space="preserve">RNS, who took part in </w:t>
      </w:r>
      <w:r w:rsidRPr="0007250F">
        <w:rPr>
          <w:rFonts w:ascii="Times New Roman" w:hAnsi="Times New Roman" w:cs="Times New Roman"/>
          <w:sz w:val="24"/>
          <w:szCs w:val="24"/>
        </w:rPr>
        <w:t xml:space="preserve">a residency program </w:t>
      </w:r>
      <w:r w:rsidR="00EE2DB4" w:rsidRPr="0007250F">
        <w:rPr>
          <w:rFonts w:ascii="Times New Roman" w:hAnsi="Times New Roman" w:cs="Times New Roman"/>
          <w:sz w:val="24"/>
          <w:szCs w:val="24"/>
        </w:rPr>
        <w:t xml:space="preserve">from </w:t>
      </w:r>
      <w:r w:rsidR="00865C3C">
        <w:rPr>
          <w:rFonts w:ascii="Times New Roman" w:hAnsi="Times New Roman" w:cs="Times New Roman"/>
          <w:sz w:val="24"/>
          <w:szCs w:val="24"/>
        </w:rPr>
        <w:t xml:space="preserve">the community, multinational, and regional </w:t>
      </w:r>
      <w:r w:rsidR="00865C3C" w:rsidRPr="0007250F">
        <w:rPr>
          <w:rFonts w:ascii="Times New Roman" w:hAnsi="Times New Roman" w:cs="Times New Roman"/>
          <w:sz w:val="24"/>
          <w:szCs w:val="24"/>
        </w:rPr>
        <w:t>health</w:t>
      </w:r>
      <w:r w:rsidRPr="0007250F">
        <w:rPr>
          <w:rFonts w:ascii="Times New Roman" w:hAnsi="Times New Roman" w:cs="Times New Roman"/>
          <w:sz w:val="24"/>
          <w:szCs w:val="24"/>
        </w:rPr>
        <w:t xml:space="preserve"> care system</w:t>
      </w:r>
      <w:r w:rsidR="00397246" w:rsidRPr="0007250F">
        <w:rPr>
          <w:rFonts w:ascii="Times New Roman" w:hAnsi="Times New Roman" w:cs="Times New Roman"/>
          <w:sz w:val="24"/>
          <w:szCs w:val="24"/>
        </w:rPr>
        <w:t xml:space="preserve">. As such, it was much easier to reach the correspondents while collecting data since the researcher could find the respondents at one </w:t>
      </w:r>
      <w:r w:rsidR="002B4B3D" w:rsidRPr="0007250F">
        <w:rPr>
          <w:rFonts w:ascii="Times New Roman" w:hAnsi="Times New Roman" w:cs="Times New Roman"/>
          <w:sz w:val="24"/>
          <w:szCs w:val="24"/>
        </w:rPr>
        <w:t>location devoid</w:t>
      </w:r>
      <w:r w:rsidR="00397246" w:rsidRPr="0007250F">
        <w:rPr>
          <w:rFonts w:ascii="Times New Roman" w:hAnsi="Times New Roman" w:cs="Times New Roman"/>
          <w:sz w:val="24"/>
          <w:szCs w:val="24"/>
        </w:rPr>
        <w:t xml:space="preserve"> of unnecessary </w:t>
      </w:r>
      <w:r w:rsidR="00B51E54" w:rsidRPr="0007250F">
        <w:rPr>
          <w:rFonts w:ascii="Times New Roman" w:hAnsi="Times New Roman" w:cs="Times New Roman"/>
          <w:sz w:val="24"/>
          <w:szCs w:val="24"/>
        </w:rPr>
        <w:t>movements. The</w:t>
      </w:r>
      <w:r w:rsidR="00430042" w:rsidRPr="0007250F">
        <w:rPr>
          <w:rFonts w:ascii="Times New Roman" w:hAnsi="Times New Roman" w:cs="Times New Roman"/>
          <w:sz w:val="24"/>
          <w:szCs w:val="24"/>
        </w:rPr>
        <w:t xml:space="preserve"> sample used fo</w:t>
      </w:r>
      <w:r w:rsidR="00930625" w:rsidRPr="0007250F">
        <w:rPr>
          <w:rFonts w:ascii="Times New Roman" w:hAnsi="Times New Roman" w:cs="Times New Roman"/>
          <w:sz w:val="24"/>
          <w:szCs w:val="24"/>
        </w:rPr>
        <w:t>r the study was composed of 210 correspondents</w:t>
      </w:r>
      <w:r w:rsidR="0007250F" w:rsidRPr="0007250F">
        <w:rPr>
          <w:rFonts w:ascii="Times New Roman" w:hAnsi="Times New Roman" w:cs="Times New Roman"/>
          <w:sz w:val="24"/>
          <w:szCs w:val="24"/>
        </w:rPr>
        <w:t xml:space="preserve"> (</w:t>
      </w:r>
      <w:r w:rsidR="0007250F" w:rsidRPr="0007250F">
        <w:rPr>
          <w:rFonts w:ascii="Times New Roman" w:hAnsi="Times New Roman" w:cs="Times New Roman"/>
          <w:color w:val="222222"/>
          <w:sz w:val="24"/>
          <w:szCs w:val="24"/>
          <w:shd w:val="clear" w:color="auto" w:fill="FFFFFF"/>
        </w:rPr>
        <w:t>Bontrager, Hart, &amp;Mareno, 2016)</w:t>
      </w:r>
      <w:r w:rsidR="00930625" w:rsidRPr="0007250F">
        <w:rPr>
          <w:rFonts w:ascii="Times New Roman" w:hAnsi="Times New Roman" w:cs="Times New Roman"/>
          <w:sz w:val="24"/>
          <w:szCs w:val="24"/>
        </w:rPr>
        <w:t>. The inclusion and exclusion</w:t>
      </w:r>
      <w:r w:rsidR="00CD1866" w:rsidRPr="0007250F">
        <w:rPr>
          <w:rFonts w:ascii="Times New Roman" w:hAnsi="Times New Roman" w:cs="Times New Roman"/>
          <w:sz w:val="24"/>
          <w:szCs w:val="24"/>
        </w:rPr>
        <w:t xml:space="preserve"> of respondents were done diligently to ensure that information was obtained from a reliable source</w:t>
      </w:r>
      <w:r w:rsidR="00865C3C" w:rsidRPr="0007250F">
        <w:rPr>
          <w:rFonts w:ascii="Times New Roman" w:hAnsi="Times New Roman" w:cs="Times New Roman"/>
          <w:sz w:val="24"/>
          <w:szCs w:val="24"/>
        </w:rPr>
        <w:t>(</w:t>
      </w:r>
      <w:r w:rsidR="00865C3C" w:rsidRPr="0007250F">
        <w:rPr>
          <w:rFonts w:ascii="Times New Roman" w:hAnsi="Times New Roman" w:cs="Times New Roman"/>
          <w:color w:val="222222"/>
          <w:sz w:val="24"/>
          <w:szCs w:val="24"/>
          <w:shd w:val="clear" w:color="auto" w:fill="FFFFFF"/>
        </w:rPr>
        <w:t>Bontrager, Hart, &amp;Mareno, 2016)</w:t>
      </w:r>
      <w:r w:rsidR="00CD1866" w:rsidRPr="0007250F">
        <w:rPr>
          <w:rFonts w:ascii="Times New Roman" w:hAnsi="Times New Roman" w:cs="Times New Roman"/>
          <w:sz w:val="24"/>
          <w:szCs w:val="24"/>
        </w:rPr>
        <w:t xml:space="preserve">. </w:t>
      </w:r>
      <w:r w:rsidR="00930625" w:rsidRPr="0007250F">
        <w:rPr>
          <w:rFonts w:ascii="Times New Roman" w:hAnsi="Times New Roman" w:cs="Times New Roman"/>
          <w:sz w:val="24"/>
          <w:szCs w:val="24"/>
        </w:rPr>
        <w:t>The nurses were selected based on the f</w:t>
      </w:r>
      <w:r w:rsidR="00865C3C">
        <w:rPr>
          <w:rFonts w:ascii="Times New Roman" w:hAnsi="Times New Roman" w:cs="Times New Roman"/>
          <w:sz w:val="24"/>
          <w:szCs w:val="24"/>
        </w:rPr>
        <w:t>ollowing aspects; those who had worked for only a year, who took part</w:t>
      </w:r>
      <w:r w:rsidR="00930625" w:rsidRPr="0007250F">
        <w:rPr>
          <w:rFonts w:ascii="Times New Roman" w:hAnsi="Times New Roman" w:cs="Times New Roman"/>
          <w:sz w:val="24"/>
          <w:szCs w:val="24"/>
        </w:rPr>
        <w:t xml:space="preserve"> i</w:t>
      </w:r>
      <w:r w:rsidR="00865C3C">
        <w:rPr>
          <w:rFonts w:ascii="Times New Roman" w:hAnsi="Times New Roman" w:cs="Times New Roman"/>
          <w:sz w:val="24"/>
          <w:szCs w:val="24"/>
        </w:rPr>
        <w:t>n a residency program, who were certified nurses for hospitals, who could speak and read in</w:t>
      </w:r>
      <w:r w:rsidR="00930625" w:rsidRPr="0007250F">
        <w:rPr>
          <w:rFonts w:ascii="Times New Roman" w:hAnsi="Times New Roman" w:cs="Times New Roman"/>
          <w:sz w:val="24"/>
          <w:szCs w:val="24"/>
        </w:rPr>
        <w:t xml:space="preserve"> English</w:t>
      </w:r>
      <w:r w:rsidR="00865C3C">
        <w:rPr>
          <w:rFonts w:ascii="Times New Roman" w:hAnsi="Times New Roman" w:cs="Times New Roman"/>
          <w:sz w:val="24"/>
          <w:szCs w:val="24"/>
        </w:rPr>
        <w:t>, and not a minor(above 18 years)</w:t>
      </w:r>
      <w:r w:rsidR="00930625" w:rsidRPr="0007250F">
        <w:rPr>
          <w:rFonts w:ascii="Times New Roman" w:hAnsi="Times New Roman" w:cs="Times New Roman"/>
          <w:sz w:val="24"/>
          <w:szCs w:val="24"/>
        </w:rPr>
        <w:t>. The aspects mentioned above were dependent entirely on coming up with inclusion criteria.</w:t>
      </w:r>
    </w:p>
    <w:p w:rsidR="00D72ED7" w:rsidRPr="0007250F" w:rsidRDefault="009A2CB0" w:rsidP="00865C3C">
      <w:pPr>
        <w:spacing w:line="480" w:lineRule="auto"/>
        <w:jc w:val="center"/>
        <w:rPr>
          <w:rFonts w:ascii="Times New Roman" w:hAnsi="Times New Roman" w:cs="Times New Roman"/>
          <w:b/>
          <w:sz w:val="24"/>
          <w:szCs w:val="24"/>
        </w:rPr>
      </w:pPr>
      <w:r w:rsidRPr="0007250F">
        <w:rPr>
          <w:rFonts w:ascii="Times New Roman" w:hAnsi="Times New Roman" w:cs="Times New Roman"/>
          <w:b/>
          <w:sz w:val="24"/>
          <w:szCs w:val="24"/>
        </w:rPr>
        <w:t>Ethical consideration</w:t>
      </w:r>
    </w:p>
    <w:p w:rsidR="00CD1866" w:rsidRPr="0007250F" w:rsidRDefault="009A2CB0" w:rsidP="0007250F">
      <w:pPr>
        <w:spacing w:line="480" w:lineRule="auto"/>
        <w:ind w:firstLine="720"/>
        <w:rPr>
          <w:rFonts w:ascii="Times New Roman" w:hAnsi="Times New Roman" w:cs="Times New Roman"/>
          <w:b/>
          <w:sz w:val="24"/>
          <w:szCs w:val="24"/>
        </w:rPr>
      </w:pPr>
      <w:r w:rsidRPr="0007250F">
        <w:rPr>
          <w:rFonts w:ascii="Times New Roman" w:hAnsi="Times New Roman" w:cs="Times New Roman"/>
          <w:sz w:val="24"/>
          <w:szCs w:val="24"/>
        </w:rPr>
        <w:lastRenderedPageBreak/>
        <w:t>Human rights are among the crucial components that should be considered in research. The techniques which were used by the researcher did not infringe on the rights of participants. Precisely, the participants were consulted, and their information was to be used for research purposes</w:t>
      </w:r>
      <w:r w:rsidR="0007250F" w:rsidRPr="0007250F">
        <w:rPr>
          <w:rFonts w:ascii="Times New Roman" w:hAnsi="Times New Roman" w:cs="Times New Roman"/>
          <w:sz w:val="24"/>
          <w:szCs w:val="24"/>
        </w:rPr>
        <w:t xml:space="preserve"> (</w:t>
      </w:r>
      <w:r w:rsidR="0007250F" w:rsidRPr="0007250F">
        <w:rPr>
          <w:rFonts w:ascii="Times New Roman" w:hAnsi="Times New Roman" w:cs="Times New Roman"/>
          <w:color w:val="222222"/>
          <w:sz w:val="24"/>
          <w:szCs w:val="24"/>
          <w:shd w:val="clear" w:color="auto" w:fill="FFFFFF"/>
        </w:rPr>
        <w:t>Bontrager, Hart, &amp;Mareno, 2016)</w:t>
      </w:r>
      <w:r w:rsidRPr="0007250F">
        <w:rPr>
          <w:rFonts w:ascii="Times New Roman" w:hAnsi="Times New Roman" w:cs="Times New Roman"/>
          <w:sz w:val="24"/>
          <w:szCs w:val="24"/>
        </w:rPr>
        <w:t>.</w:t>
      </w:r>
      <w:r w:rsidR="00865C3C" w:rsidRPr="0007250F">
        <w:rPr>
          <w:rFonts w:ascii="Times New Roman" w:hAnsi="Times New Roman" w:cs="Times New Roman"/>
          <w:sz w:val="24"/>
          <w:szCs w:val="24"/>
        </w:rPr>
        <w:t>Ethical</w:t>
      </w:r>
      <w:r w:rsidR="00B42163" w:rsidRPr="0007250F">
        <w:rPr>
          <w:rFonts w:ascii="Times New Roman" w:hAnsi="Times New Roman" w:cs="Times New Roman"/>
          <w:sz w:val="24"/>
          <w:szCs w:val="24"/>
        </w:rPr>
        <w:t xml:space="preserve"> permission </w:t>
      </w:r>
      <w:r w:rsidR="00865C3C">
        <w:rPr>
          <w:rFonts w:ascii="Times New Roman" w:hAnsi="Times New Roman" w:cs="Times New Roman"/>
          <w:sz w:val="24"/>
          <w:szCs w:val="24"/>
        </w:rPr>
        <w:t xml:space="preserve">was sought </w:t>
      </w:r>
      <w:r w:rsidR="00177F1B">
        <w:rPr>
          <w:rFonts w:ascii="Times New Roman" w:hAnsi="Times New Roman" w:cs="Times New Roman"/>
          <w:sz w:val="24"/>
          <w:szCs w:val="24"/>
        </w:rPr>
        <w:t xml:space="preserve">from </w:t>
      </w:r>
      <w:r w:rsidR="00177F1B" w:rsidRPr="0007250F">
        <w:rPr>
          <w:rFonts w:ascii="Times New Roman" w:hAnsi="Times New Roman" w:cs="Times New Roman"/>
          <w:sz w:val="24"/>
          <w:szCs w:val="24"/>
        </w:rPr>
        <w:t>the research</w:t>
      </w:r>
      <w:r w:rsidR="00B42163" w:rsidRPr="0007250F">
        <w:rPr>
          <w:rFonts w:ascii="Times New Roman" w:hAnsi="Times New Roman" w:cs="Times New Roman"/>
          <w:sz w:val="24"/>
          <w:szCs w:val="24"/>
        </w:rPr>
        <w:t xml:space="preserve"> committee</w:t>
      </w:r>
      <w:r w:rsidR="00177F1B">
        <w:rPr>
          <w:rFonts w:ascii="Times New Roman" w:hAnsi="Times New Roman" w:cs="Times New Roman"/>
          <w:sz w:val="24"/>
          <w:szCs w:val="24"/>
        </w:rPr>
        <w:t xml:space="preserve"> of nursing systems and the </w:t>
      </w:r>
      <w:r w:rsidR="00B42163" w:rsidRPr="0007250F">
        <w:rPr>
          <w:rFonts w:ascii="Times New Roman" w:hAnsi="Times New Roman" w:cs="Times New Roman"/>
          <w:sz w:val="24"/>
          <w:szCs w:val="24"/>
        </w:rPr>
        <w:t>institutional review board</w:t>
      </w:r>
      <w:r w:rsidR="00177F1B">
        <w:rPr>
          <w:rFonts w:ascii="Times New Roman" w:hAnsi="Times New Roman" w:cs="Times New Roman"/>
          <w:sz w:val="24"/>
          <w:szCs w:val="24"/>
        </w:rPr>
        <w:t xml:space="preserve"> of the university</w:t>
      </w:r>
      <w:r w:rsidR="00B42163" w:rsidRPr="0007250F">
        <w:rPr>
          <w:rFonts w:ascii="Times New Roman" w:hAnsi="Times New Roman" w:cs="Times New Roman"/>
          <w:sz w:val="24"/>
          <w:szCs w:val="24"/>
        </w:rPr>
        <w:t>.</w:t>
      </w:r>
      <w:r w:rsidRPr="0007250F">
        <w:rPr>
          <w:rFonts w:ascii="Times New Roman" w:hAnsi="Times New Roman" w:cs="Times New Roman"/>
          <w:sz w:val="24"/>
          <w:szCs w:val="24"/>
        </w:rPr>
        <w:t xml:space="preserve"> According to the provision of nursing practices, nurse’s private information should remain confidential and only accessible to authorized personnel</w:t>
      </w:r>
      <w:r w:rsidR="0007250F" w:rsidRPr="0007250F">
        <w:rPr>
          <w:rFonts w:ascii="Times New Roman" w:hAnsi="Times New Roman" w:cs="Times New Roman"/>
          <w:sz w:val="24"/>
          <w:szCs w:val="24"/>
        </w:rPr>
        <w:t xml:space="preserve"> (</w:t>
      </w:r>
      <w:r w:rsidR="0007250F" w:rsidRPr="0007250F">
        <w:rPr>
          <w:rFonts w:ascii="Times New Roman" w:hAnsi="Times New Roman" w:cs="Times New Roman"/>
          <w:color w:val="222222"/>
          <w:sz w:val="24"/>
          <w:szCs w:val="24"/>
          <w:shd w:val="clear" w:color="auto" w:fill="FFFFFF"/>
        </w:rPr>
        <w:t>Bontrager, Hart, &amp;Mareno, 2016)</w:t>
      </w:r>
      <w:r w:rsidRPr="0007250F">
        <w:rPr>
          <w:rFonts w:ascii="Times New Roman" w:hAnsi="Times New Roman" w:cs="Times New Roman"/>
          <w:sz w:val="24"/>
          <w:szCs w:val="24"/>
        </w:rPr>
        <w:t>.</w:t>
      </w:r>
      <w:r w:rsidR="00C93E50" w:rsidRPr="0007250F">
        <w:rPr>
          <w:rFonts w:ascii="Times New Roman" w:hAnsi="Times New Roman" w:cs="Times New Roman"/>
          <w:sz w:val="24"/>
          <w:szCs w:val="24"/>
        </w:rPr>
        <w:t xml:space="preserve"> As such, the researcher consulted participants before engaging them personally for information inquiry</w:t>
      </w:r>
      <w:r w:rsidRPr="0007250F">
        <w:rPr>
          <w:rFonts w:ascii="Times New Roman" w:hAnsi="Times New Roman" w:cs="Times New Roman"/>
          <w:sz w:val="24"/>
          <w:szCs w:val="24"/>
        </w:rPr>
        <w:t>. Importantly, t</w:t>
      </w:r>
      <w:r w:rsidR="00C93E50" w:rsidRPr="0007250F">
        <w:rPr>
          <w:rFonts w:ascii="Times New Roman" w:hAnsi="Times New Roman" w:cs="Times New Roman"/>
          <w:sz w:val="24"/>
          <w:szCs w:val="24"/>
        </w:rPr>
        <w:t xml:space="preserve">he researcher liaised with </w:t>
      </w:r>
      <w:r w:rsidR="00110B37" w:rsidRPr="0007250F">
        <w:rPr>
          <w:rFonts w:ascii="Times New Roman" w:hAnsi="Times New Roman" w:cs="Times New Roman"/>
          <w:sz w:val="24"/>
          <w:szCs w:val="24"/>
        </w:rPr>
        <w:t>the event managers of the residency program to seek permission in addition to fostering work ethics.</w:t>
      </w:r>
      <w:r w:rsidR="000D1874" w:rsidRPr="0007250F">
        <w:rPr>
          <w:rFonts w:ascii="Times New Roman" w:hAnsi="Times New Roman" w:cs="Times New Roman"/>
          <w:sz w:val="24"/>
          <w:szCs w:val="24"/>
        </w:rPr>
        <w:t xml:space="preserve"> Informed consent was as well considered by the researcher</w:t>
      </w:r>
      <w:r w:rsidR="0007250F" w:rsidRPr="0007250F">
        <w:rPr>
          <w:rFonts w:ascii="Times New Roman" w:hAnsi="Times New Roman" w:cs="Times New Roman"/>
          <w:sz w:val="24"/>
          <w:szCs w:val="24"/>
        </w:rPr>
        <w:t xml:space="preserve"> (</w:t>
      </w:r>
      <w:r w:rsidR="0007250F" w:rsidRPr="0007250F">
        <w:rPr>
          <w:rFonts w:ascii="Times New Roman" w:hAnsi="Times New Roman" w:cs="Times New Roman"/>
          <w:color w:val="222222"/>
          <w:sz w:val="24"/>
          <w:szCs w:val="24"/>
          <w:shd w:val="clear" w:color="auto" w:fill="FFFFFF"/>
        </w:rPr>
        <w:t>Bontrager, Hart, &amp;Mareno, 2016)</w:t>
      </w:r>
      <w:r w:rsidR="000D1874" w:rsidRPr="0007250F">
        <w:rPr>
          <w:rFonts w:ascii="Times New Roman" w:hAnsi="Times New Roman" w:cs="Times New Roman"/>
          <w:sz w:val="24"/>
          <w:szCs w:val="24"/>
        </w:rPr>
        <w:t>. Before embarking on data collection, the researchers made sure that N</w:t>
      </w:r>
      <w:r w:rsidR="00EE2DB4" w:rsidRPr="0007250F">
        <w:rPr>
          <w:rFonts w:ascii="Times New Roman" w:hAnsi="Times New Roman" w:cs="Times New Roman"/>
          <w:sz w:val="24"/>
          <w:szCs w:val="24"/>
        </w:rPr>
        <w:t>L</w:t>
      </w:r>
      <w:r w:rsidR="000D1874" w:rsidRPr="0007250F">
        <w:rPr>
          <w:rFonts w:ascii="Times New Roman" w:hAnsi="Times New Roman" w:cs="Times New Roman"/>
          <w:sz w:val="24"/>
          <w:szCs w:val="24"/>
        </w:rPr>
        <w:t xml:space="preserve">RNS knew the importance of the study and the significance of the information they provided. </w:t>
      </w:r>
    </w:p>
    <w:p w:rsidR="00D72ED7" w:rsidRPr="0007250F" w:rsidRDefault="009A2CB0" w:rsidP="0007250F">
      <w:pPr>
        <w:spacing w:line="480" w:lineRule="auto"/>
        <w:jc w:val="center"/>
        <w:rPr>
          <w:rFonts w:ascii="Times New Roman" w:hAnsi="Times New Roman" w:cs="Times New Roman"/>
          <w:b/>
          <w:sz w:val="24"/>
          <w:szCs w:val="24"/>
        </w:rPr>
      </w:pPr>
      <w:r w:rsidRPr="0007250F">
        <w:rPr>
          <w:rFonts w:ascii="Times New Roman" w:hAnsi="Times New Roman" w:cs="Times New Roman"/>
          <w:b/>
          <w:sz w:val="24"/>
          <w:szCs w:val="24"/>
        </w:rPr>
        <w:t>Data collection</w:t>
      </w:r>
    </w:p>
    <w:p w:rsidR="000D1874" w:rsidRPr="0007250F" w:rsidRDefault="00177F1B" w:rsidP="0007250F">
      <w:pPr>
        <w:spacing w:line="480" w:lineRule="auto"/>
        <w:ind w:firstLine="720"/>
        <w:rPr>
          <w:rFonts w:ascii="Times New Roman" w:hAnsi="Times New Roman" w:cs="Times New Roman"/>
          <w:sz w:val="24"/>
          <w:szCs w:val="24"/>
        </w:rPr>
      </w:pPr>
      <w:r w:rsidRPr="0007250F">
        <w:rPr>
          <w:rFonts w:ascii="Times New Roman" w:hAnsi="Times New Roman" w:cs="Times New Roman"/>
          <w:sz w:val="24"/>
          <w:szCs w:val="24"/>
        </w:rPr>
        <w:t>The data</w:t>
      </w:r>
      <w:r w:rsidR="009A2CB0" w:rsidRPr="0007250F">
        <w:rPr>
          <w:rFonts w:ascii="Times New Roman" w:hAnsi="Times New Roman" w:cs="Times New Roman"/>
          <w:sz w:val="24"/>
          <w:szCs w:val="24"/>
        </w:rPr>
        <w:t xml:space="preserve"> collection procedure</w:t>
      </w:r>
      <w:r>
        <w:rPr>
          <w:rFonts w:ascii="Times New Roman" w:hAnsi="Times New Roman" w:cs="Times New Roman"/>
          <w:sz w:val="24"/>
          <w:szCs w:val="24"/>
        </w:rPr>
        <w:t xml:space="preserve"> was conducted with the aid of two methods</w:t>
      </w:r>
      <w:r w:rsidR="009A2CB0" w:rsidRPr="0007250F">
        <w:rPr>
          <w:rFonts w:ascii="Times New Roman" w:hAnsi="Times New Roman" w:cs="Times New Roman"/>
          <w:sz w:val="24"/>
          <w:szCs w:val="24"/>
        </w:rPr>
        <w:t xml:space="preserve">. The first method entailed the recruitment of participants from the monthly residency class. Data was collected with the assistance of the online survey process </w:t>
      </w:r>
      <w:r w:rsidR="00880A0D" w:rsidRPr="0007250F">
        <w:rPr>
          <w:rFonts w:ascii="Times New Roman" w:hAnsi="Times New Roman" w:cs="Times New Roman"/>
          <w:sz w:val="24"/>
          <w:szCs w:val="24"/>
        </w:rPr>
        <w:t>using Survey Monkey</w:t>
      </w:r>
      <w:r w:rsidR="0007250F" w:rsidRPr="0007250F">
        <w:rPr>
          <w:rFonts w:ascii="Times New Roman" w:hAnsi="Times New Roman" w:cs="Times New Roman"/>
          <w:sz w:val="24"/>
          <w:szCs w:val="24"/>
        </w:rPr>
        <w:t xml:space="preserve"> (</w:t>
      </w:r>
      <w:r w:rsidR="0007250F" w:rsidRPr="0007250F">
        <w:rPr>
          <w:rFonts w:ascii="Times New Roman" w:hAnsi="Times New Roman" w:cs="Times New Roman"/>
          <w:color w:val="222222"/>
          <w:sz w:val="24"/>
          <w:szCs w:val="24"/>
          <w:shd w:val="clear" w:color="auto" w:fill="FFFFFF"/>
        </w:rPr>
        <w:t>Bontrager, Hart, &amp;Mareno, 2016)</w:t>
      </w:r>
      <w:r w:rsidR="00880A0D" w:rsidRPr="0007250F">
        <w:rPr>
          <w:rFonts w:ascii="Times New Roman" w:hAnsi="Times New Roman" w:cs="Times New Roman"/>
          <w:sz w:val="24"/>
          <w:szCs w:val="24"/>
        </w:rPr>
        <w:t xml:space="preserve">. The participants were provided with information regarding the study in addition to an access link </w:t>
      </w:r>
      <w:r w:rsidR="009510FA" w:rsidRPr="0007250F">
        <w:rPr>
          <w:rFonts w:ascii="Times New Roman" w:hAnsi="Times New Roman" w:cs="Times New Roman"/>
          <w:sz w:val="24"/>
          <w:szCs w:val="24"/>
        </w:rPr>
        <w:t>to Monkey</w:t>
      </w:r>
      <w:r w:rsidR="00880A0D" w:rsidRPr="0007250F">
        <w:rPr>
          <w:rFonts w:ascii="Times New Roman" w:hAnsi="Times New Roman" w:cs="Times New Roman"/>
          <w:sz w:val="24"/>
          <w:szCs w:val="24"/>
        </w:rPr>
        <w:t xml:space="preserve"> Questioners</w:t>
      </w:r>
      <w:r w:rsidR="0007250F" w:rsidRPr="0007250F">
        <w:rPr>
          <w:rFonts w:ascii="Times New Roman" w:hAnsi="Times New Roman" w:cs="Times New Roman"/>
          <w:sz w:val="24"/>
          <w:szCs w:val="24"/>
        </w:rPr>
        <w:t xml:space="preserve"> (</w:t>
      </w:r>
      <w:r w:rsidR="0007250F" w:rsidRPr="0007250F">
        <w:rPr>
          <w:rFonts w:ascii="Times New Roman" w:hAnsi="Times New Roman" w:cs="Times New Roman"/>
          <w:color w:val="222222"/>
          <w:sz w:val="24"/>
          <w:szCs w:val="24"/>
          <w:shd w:val="clear" w:color="auto" w:fill="FFFFFF"/>
        </w:rPr>
        <w:t>Bontrager, Hart, &amp;Mareno, 2016)</w:t>
      </w:r>
      <w:r w:rsidR="00880A0D" w:rsidRPr="0007250F">
        <w:rPr>
          <w:rFonts w:ascii="Times New Roman" w:hAnsi="Times New Roman" w:cs="Times New Roman"/>
          <w:sz w:val="24"/>
          <w:szCs w:val="24"/>
        </w:rPr>
        <w:t>.</w:t>
      </w:r>
      <w:r w:rsidR="009510FA" w:rsidRPr="0007250F">
        <w:rPr>
          <w:rFonts w:ascii="Times New Roman" w:hAnsi="Times New Roman" w:cs="Times New Roman"/>
          <w:sz w:val="24"/>
          <w:szCs w:val="24"/>
        </w:rPr>
        <w:t xml:space="preserve"> On its part, the second method required the researcher to send scripted emails to participants. Again, the researcher requested the residency program manager to send similar emails to N</w:t>
      </w:r>
      <w:r w:rsidR="00EE2DB4" w:rsidRPr="0007250F">
        <w:rPr>
          <w:rFonts w:ascii="Times New Roman" w:hAnsi="Times New Roman" w:cs="Times New Roman"/>
          <w:sz w:val="24"/>
          <w:szCs w:val="24"/>
        </w:rPr>
        <w:t>l</w:t>
      </w:r>
      <w:r w:rsidR="009510FA" w:rsidRPr="0007250F">
        <w:rPr>
          <w:rFonts w:ascii="Times New Roman" w:hAnsi="Times New Roman" w:cs="Times New Roman"/>
          <w:sz w:val="24"/>
          <w:szCs w:val="24"/>
        </w:rPr>
        <w:t>RNS. In the survey questions, the manager included the researcher</w:t>
      </w:r>
      <w:r w:rsidR="00AE7602" w:rsidRPr="0007250F">
        <w:rPr>
          <w:rFonts w:ascii="Times New Roman" w:hAnsi="Times New Roman" w:cs="Times New Roman"/>
          <w:sz w:val="24"/>
          <w:szCs w:val="24"/>
        </w:rPr>
        <w:t>’</w:t>
      </w:r>
      <w:r w:rsidR="009510FA" w:rsidRPr="0007250F">
        <w:rPr>
          <w:rFonts w:ascii="Times New Roman" w:hAnsi="Times New Roman" w:cs="Times New Roman"/>
          <w:sz w:val="24"/>
          <w:szCs w:val="24"/>
        </w:rPr>
        <w:t>s information</w:t>
      </w:r>
      <w:r>
        <w:rPr>
          <w:rFonts w:ascii="Times New Roman" w:hAnsi="Times New Roman" w:cs="Times New Roman"/>
          <w:sz w:val="24"/>
          <w:szCs w:val="24"/>
        </w:rPr>
        <w:t xml:space="preserve"> and the purpose of </w:t>
      </w:r>
      <w:r w:rsidR="00AE7602" w:rsidRPr="0007250F">
        <w:rPr>
          <w:rFonts w:ascii="Times New Roman" w:hAnsi="Times New Roman" w:cs="Times New Roman"/>
          <w:sz w:val="24"/>
          <w:szCs w:val="24"/>
        </w:rPr>
        <w:t>the collected data</w:t>
      </w:r>
      <w:r w:rsidR="0007250F" w:rsidRPr="0007250F">
        <w:rPr>
          <w:rFonts w:ascii="Times New Roman" w:hAnsi="Times New Roman" w:cs="Times New Roman"/>
          <w:sz w:val="24"/>
          <w:szCs w:val="24"/>
        </w:rPr>
        <w:t xml:space="preserve"> (</w:t>
      </w:r>
      <w:r w:rsidR="0007250F" w:rsidRPr="0007250F">
        <w:rPr>
          <w:rFonts w:ascii="Times New Roman" w:hAnsi="Times New Roman" w:cs="Times New Roman"/>
          <w:color w:val="222222"/>
          <w:sz w:val="24"/>
          <w:szCs w:val="24"/>
          <w:shd w:val="clear" w:color="auto" w:fill="FFFFFF"/>
        </w:rPr>
        <w:t>Bontrager, Hart, &amp;Mareno, 2016)</w:t>
      </w:r>
      <w:r w:rsidR="00AE7602" w:rsidRPr="0007250F">
        <w:rPr>
          <w:rFonts w:ascii="Times New Roman" w:hAnsi="Times New Roman" w:cs="Times New Roman"/>
          <w:sz w:val="24"/>
          <w:szCs w:val="24"/>
        </w:rPr>
        <w:t xml:space="preserve">. </w:t>
      </w:r>
      <w:r w:rsidR="00B7701B" w:rsidRPr="0007250F">
        <w:rPr>
          <w:rFonts w:ascii="Times New Roman" w:hAnsi="Times New Roman" w:cs="Times New Roman"/>
          <w:sz w:val="24"/>
          <w:szCs w:val="24"/>
        </w:rPr>
        <w:t>As part</w:t>
      </w:r>
      <w:r w:rsidR="00AE7602" w:rsidRPr="0007250F">
        <w:rPr>
          <w:rFonts w:ascii="Times New Roman" w:hAnsi="Times New Roman" w:cs="Times New Roman"/>
          <w:sz w:val="24"/>
          <w:szCs w:val="24"/>
        </w:rPr>
        <w:t xml:space="preserve"> of a reminder, both the researcher and </w:t>
      </w:r>
      <w:r w:rsidR="00AE7602" w:rsidRPr="0007250F">
        <w:rPr>
          <w:rFonts w:ascii="Times New Roman" w:hAnsi="Times New Roman" w:cs="Times New Roman"/>
          <w:sz w:val="24"/>
          <w:szCs w:val="24"/>
        </w:rPr>
        <w:lastRenderedPageBreak/>
        <w:t>residency program manager send a second</w:t>
      </w:r>
      <w:r w:rsidR="007422F1" w:rsidRPr="0007250F">
        <w:rPr>
          <w:rFonts w:ascii="Times New Roman" w:hAnsi="Times New Roman" w:cs="Times New Roman"/>
          <w:sz w:val="24"/>
          <w:szCs w:val="24"/>
        </w:rPr>
        <w:t xml:space="preserve"> lot</w:t>
      </w:r>
      <w:r w:rsidR="00AE7602" w:rsidRPr="0007250F">
        <w:rPr>
          <w:rFonts w:ascii="Times New Roman" w:hAnsi="Times New Roman" w:cs="Times New Roman"/>
          <w:sz w:val="24"/>
          <w:szCs w:val="24"/>
        </w:rPr>
        <w:t xml:space="preserve"> of ma</w:t>
      </w:r>
      <w:r w:rsidR="00B7701B" w:rsidRPr="0007250F">
        <w:rPr>
          <w:rFonts w:ascii="Times New Roman" w:hAnsi="Times New Roman" w:cs="Times New Roman"/>
          <w:sz w:val="24"/>
          <w:szCs w:val="24"/>
        </w:rPr>
        <w:t xml:space="preserve">ils to NRNS after a week to ensure that the Survey Monkeys were filled in time. </w:t>
      </w:r>
    </w:p>
    <w:p w:rsidR="00D72ED7" w:rsidRPr="0007250F" w:rsidRDefault="009A2CB0" w:rsidP="0007250F">
      <w:pPr>
        <w:spacing w:line="480" w:lineRule="auto"/>
        <w:jc w:val="center"/>
        <w:rPr>
          <w:rFonts w:ascii="Times New Roman" w:hAnsi="Times New Roman" w:cs="Times New Roman"/>
          <w:b/>
          <w:sz w:val="24"/>
          <w:szCs w:val="24"/>
        </w:rPr>
      </w:pPr>
      <w:r w:rsidRPr="0007250F">
        <w:rPr>
          <w:rFonts w:ascii="Times New Roman" w:hAnsi="Times New Roman" w:cs="Times New Roman"/>
          <w:b/>
          <w:sz w:val="24"/>
          <w:szCs w:val="24"/>
        </w:rPr>
        <w:t>Data analysis</w:t>
      </w:r>
    </w:p>
    <w:p w:rsidR="00D005E5" w:rsidRPr="00867CC3" w:rsidRDefault="009A2CB0" w:rsidP="00867CC3">
      <w:pPr>
        <w:autoSpaceDE w:val="0"/>
        <w:autoSpaceDN w:val="0"/>
        <w:adjustRightInd w:val="0"/>
        <w:spacing w:after="0" w:line="480" w:lineRule="auto"/>
        <w:ind w:firstLine="720"/>
        <w:rPr>
          <w:rFonts w:ascii="Times New Roman" w:hAnsi="Times New Roman" w:cs="Times New Roman"/>
          <w:sz w:val="24"/>
          <w:szCs w:val="24"/>
        </w:rPr>
      </w:pPr>
      <w:r w:rsidRPr="0007250F">
        <w:rPr>
          <w:rFonts w:ascii="Times New Roman" w:hAnsi="Times New Roman" w:cs="Times New Roman"/>
          <w:sz w:val="24"/>
          <w:szCs w:val="24"/>
        </w:rPr>
        <w:t xml:space="preserve">Data analysis was conducted statistically. The statistical test used in the review was based on variance analysis </w:t>
      </w:r>
      <w:r w:rsidR="007422F1" w:rsidRPr="0007250F">
        <w:rPr>
          <w:rFonts w:ascii="Times New Roman" w:hAnsi="Times New Roman" w:cs="Times New Roman"/>
          <w:sz w:val="24"/>
          <w:szCs w:val="24"/>
        </w:rPr>
        <w:t>(</w:t>
      </w:r>
      <w:r w:rsidRPr="0007250F">
        <w:rPr>
          <w:rFonts w:ascii="Times New Roman" w:hAnsi="Times New Roman" w:cs="Times New Roman"/>
          <w:sz w:val="24"/>
          <w:szCs w:val="24"/>
        </w:rPr>
        <w:t>SPSS</w:t>
      </w:r>
      <w:r w:rsidR="007422F1" w:rsidRPr="0007250F">
        <w:rPr>
          <w:rFonts w:ascii="Times New Roman" w:hAnsi="Times New Roman" w:cs="Times New Roman"/>
          <w:sz w:val="24"/>
          <w:szCs w:val="24"/>
        </w:rPr>
        <w:t>)</w:t>
      </w:r>
      <w:r w:rsidRPr="0007250F">
        <w:rPr>
          <w:rFonts w:ascii="Times New Roman" w:hAnsi="Times New Roman" w:cs="Times New Roman"/>
          <w:sz w:val="24"/>
          <w:szCs w:val="24"/>
        </w:rPr>
        <w:t xml:space="preserve"> for Windows 21.0 software, whose primary purpose was to provide a statistically significant difference between the participating groups</w:t>
      </w:r>
      <w:r w:rsidR="0007250F" w:rsidRPr="0007250F">
        <w:rPr>
          <w:rFonts w:ascii="Times New Roman" w:hAnsi="Times New Roman" w:cs="Times New Roman"/>
          <w:sz w:val="24"/>
          <w:szCs w:val="24"/>
        </w:rPr>
        <w:t xml:space="preserve"> (</w:t>
      </w:r>
      <w:r w:rsidR="0007250F" w:rsidRPr="0007250F">
        <w:rPr>
          <w:rFonts w:ascii="Times New Roman" w:hAnsi="Times New Roman" w:cs="Times New Roman"/>
          <w:color w:val="222222"/>
          <w:sz w:val="24"/>
          <w:szCs w:val="24"/>
          <w:shd w:val="clear" w:color="auto" w:fill="FFFFFF"/>
        </w:rPr>
        <w:t>Bontrager, Hart, &amp;Mareno, 2016)</w:t>
      </w:r>
      <w:r w:rsidRPr="0007250F">
        <w:rPr>
          <w:rFonts w:ascii="Times New Roman" w:hAnsi="Times New Roman" w:cs="Times New Roman"/>
          <w:sz w:val="24"/>
          <w:szCs w:val="24"/>
        </w:rPr>
        <w:t xml:space="preserve">. The primary reason for using SPSS is that it allows for vivid statistical information on frequencies, percentages, means, and standard deviations. The measures mentioned above are mostly considered during data analysis since they provide a comprehensive comparison between the </w:t>
      </w:r>
      <w:r w:rsidR="005F6763" w:rsidRPr="0007250F">
        <w:rPr>
          <w:rFonts w:ascii="Times New Roman" w:hAnsi="Times New Roman" w:cs="Times New Roman"/>
          <w:sz w:val="24"/>
          <w:szCs w:val="24"/>
        </w:rPr>
        <w:t>selected groups.</w:t>
      </w:r>
      <w:r w:rsidRPr="0007250F">
        <w:rPr>
          <w:rFonts w:ascii="Times New Roman" w:hAnsi="Times New Roman" w:cs="Times New Roman"/>
          <w:sz w:val="24"/>
          <w:szCs w:val="24"/>
        </w:rPr>
        <w:t xml:space="preserve"> Notably, the statistical test applied was appropriate since it gives the statistical significance of the</w:t>
      </w:r>
      <w:r w:rsidR="005F6763" w:rsidRPr="0007250F">
        <w:rPr>
          <w:rFonts w:ascii="Times New Roman" w:hAnsi="Times New Roman" w:cs="Times New Roman"/>
          <w:sz w:val="24"/>
          <w:szCs w:val="24"/>
        </w:rPr>
        <w:t xml:space="preserve"> relationship </w:t>
      </w:r>
      <w:r w:rsidR="00222485" w:rsidRPr="0007250F">
        <w:rPr>
          <w:rFonts w:ascii="Times New Roman" w:hAnsi="Times New Roman" w:cs="Times New Roman"/>
          <w:sz w:val="24"/>
          <w:szCs w:val="24"/>
        </w:rPr>
        <w:t>among job</w:t>
      </w:r>
      <w:r w:rsidR="001E0DF8" w:rsidRPr="0007250F">
        <w:rPr>
          <w:rFonts w:ascii="Times New Roman" w:hAnsi="Times New Roman" w:cs="Times New Roman"/>
          <w:sz w:val="24"/>
          <w:szCs w:val="24"/>
        </w:rPr>
        <w:t xml:space="preserve"> satisfaction</w:t>
      </w:r>
      <w:r w:rsidR="001E0DF8">
        <w:rPr>
          <w:rFonts w:ascii="Times New Roman" w:hAnsi="Times New Roman" w:cs="Times New Roman"/>
          <w:sz w:val="24"/>
          <w:szCs w:val="24"/>
        </w:rPr>
        <w:t>,</w:t>
      </w:r>
      <w:r w:rsidR="001E0DF8" w:rsidRPr="0007250F">
        <w:rPr>
          <w:rFonts w:ascii="Times New Roman" w:hAnsi="Times New Roman" w:cs="Times New Roman"/>
          <w:sz w:val="24"/>
          <w:szCs w:val="24"/>
        </w:rPr>
        <w:t xml:space="preserve"> role effectiveness</w:t>
      </w:r>
      <w:r w:rsidR="001E0DF8">
        <w:rPr>
          <w:rFonts w:ascii="Times New Roman" w:hAnsi="Times New Roman" w:cs="Times New Roman"/>
          <w:sz w:val="24"/>
          <w:szCs w:val="24"/>
        </w:rPr>
        <w:t xml:space="preserve"> of preceptors</w:t>
      </w:r>
      <w:r w:rsidR="001E0DF8" w:rsidRPr="0007250F">
        <w:rPr>
          <w:rFonts w:ascii="Times New Roman" w:hAnsi="Times New Roman" w:cs="Times New Roman"/>
          <w:sz w:val="24"/>
          <w:szCs w:val="24"/>
        </w:rPr>
        <w:t>,</w:t>
      </w:r>
      <w:r w:rsidR="001E0DF8">
        <w:rPr>
          <w:rFonts w:ascii="Times New Roman" w:hAnsi="Times New Roman" w:cs="Times New Roman"/>
          <w:sz w:val="24"/>
          <w:szCs w:val="24"/>
        </w:rPr>
        <w:t xml:space="preserve"> intentions to stay in the job, and</w:t>
      </w:r>
      <w:r w:rsidR="001E0DF8" w:rsidRPr="0007250F">
        <w:rPr>
          <w:rFonts w:ascii="Times New Roman" w:hAnsi="Times New Roman" w:cs="Times New Roman"/>
          <w:sz w:val="24"/>
          <w:szCs w:val="24"/>
        </w:rPr>
        <w:t xml:space="preserve"> group cohesion</w:t>
      </w:r>
      <w:r w:rsidR="0007250F" w:rsidRPr="0007250F">
        <w:rPr>
          <w:rFonts w:ascii="Times New Roman" w:hAnsi="Times New Roman" w:cs="Times New Roman"/>
          <w:sz w:val="24"/>
          <w:szCs w:val="24"/>
        </w:rPr>
        <w:t>(</w:t>
      </w:r>
      <w:r w:rsidR="0007250F" w:rsidRPr="0007250F">
        <w:rPr>
          <w:rFonts w:ascii="Times New Roman" w:hAnsi="Times New Roman" w:cs="Times New Roman"/>
          <w:color w:val="222222"/>
          <w:sz w:val="24"/>
          <w:szCs w:val="24"/>
          <w:shd w:val="clear" w:color="auto" w:fill="FFFFFF"/>
        </w:rPr>
        <w:t>Bontrager, Hart, &amp;Mareno, 2016)</w:t>
      </w:r>
      <w:r w:rsidRPr="0007250F">
        <w:rPr>
          <w:rFonts w:ascii="Times New Roman" w:hAnsi="Times New Roman" w:cs="Times New Roman"/>
          <w:sz w:val="24"/>
          <w:szCs w:val="24"/>
        </w:rPr>
        <w:t>. SPSS was necessary for the review since it provided mean, the standard deviation for associations between variables. The researcher included type I error in th</w:t>
      </w:r>
      <w:r w:rsidR="007422F1" w:rsidRPr="0007250F">
        <w:rPr>
          <w:rFonts w:ascii="Times New Roman" w:hAnsi="Times New Roman" w:cs="Times New Roman"/>
          <w:sz w:val="24"/>
          <w:szCs w:val="24"/>
        </w:rPr>
        <w:t xml:space="preserve">e results produced for each research question </w:t>
      </w:r>
      <w:r w:rsidRPr="0007250F">
        <w:rPr>
          <w:rFonts w:ascii="Times New Roman" w:hAnsi="Times New Roman" w:cs="Times New Roman"/>
          <w:sz w:val="24"/>
          <w:szCs w:val="24"/>
        </w:rPr>
        <w:t xml:space="preserve">of the survey, which is the significance level.  </w:t>
      </w:r>
    </w:p>
    <w:p w:rsidR="00D72ED7" w:rsidRPr="0007250F" w:rsidRDefault="009A2CB0" w:rsidP="0007250F">
      <w:pPr>
        <w:spacing w:line="480" w:lineRule="auto"/>
        <w:jc w:val="center"/>
        <w:rPr>
          <w:rFonts w:ascii="Times New Roman" w:hAnsi="Times New Roman" w:cs="Times New Roman"/>
          <w:b/>
          <w:sz w:val="24"/>
          <w:szCs w:val="24"/>
        </w:rPr>
      </w:pPr>
      <w:r w:rsidRPr="0007250F">
        <w:rPr>
          <w:rFonts w:ascii="Times New Roman" w:hAnsi="Times New Roman" w:cs="Times New Roman"/>
          <w:b/>
          <w:sz w:val="24"/>
          <w:szCs w:val="24"/>
        </w:rPr>
        <w:t>Validity and Reliability</w:t>
      </w:r>
    </w:p>
    <w:p w:rsidR="00D005E5" w:rsidRPr="0007250F" w:rsidRDefault="009A2CB0" w:rsidP="0007250F">
      <w:pPr>
        <w:spacing w:line="480" w:lineRule="auto"/>
        <w:ind w:firstLine="720"/>
        <w:jc w:val="both"/>
        <w:rPr>
          <w:rFonts w:ascii="Times New Roman" w:hAnsi="Times New Roman" w:cs="Times New Roman"/>
          <w:sz w:val="24"/>
          <w:szCs w:val="24"/>
        </w:rPr>
      </w:pPr>
      <w:r w:rsidRPr="0007250F">
        <w:rPr>
          <w:rFonts w:ascii="Times New Roman" w:hAnsi="Times New Roman" w:cs="Times New Roman"/>
          <w:sz w:val="24"/>
          <w:szCs w:val="24"/>
        </w:rPr>
        <w:t>The review was valid because the researcher was guided by pr</w:t>
      </w:r>
      <w:r w:rsidR="007422F1" w:rsidRPr="0007250F">
        <w:rPr>
          <w:rFonts w:ascii="Times New Roman" w:hAnsi="Times New Roman" w:cs="Times New Roman"/>
          <w:sz w:val="24"/>
          <w:szCs w:val="24"/>
        </w:rPr>
        <w:t xml:space="preserve">ovisions of the aim and research questions </w:t>
      </w:r>
      <w:r w:rsidRPr="0007250F">
        <w:rPr>
          <w:rFonts w:ascii="Times New Roman" w:hAnsi="Times New Roman" w:cs="Times New Roman"/>
          <w:sz w:val="24"/>
          <w:szCs w:val="24"/>
        </w:rPr>
        <w:t xml:space="preserve">of the study. Precisely, the researcher focused on the relationship between </w:t>
      </w:r>
      <w:r w:rsidR="001E0DF8" w:rsidRPr="0007250F">
        <w:rPr>
          <w:rFonts w:ascii="Times New Roman" w:hAnsi="Times New Roman" w:cs="Times New Roman"/>
          <w:sz w:val="24"/>
          <w:szCs w:val="24"/>
        </w:rPr>
        <w:t>job satisfaction</w:t>
      </w:r>
      <w:r w:rsidR="001E0DF8">
        <w:rPr>
          <w:rFonts w:ascii="Times New Roman" w:hAnsi="Times New Roman" w:cs="Times New Roman"/>
          <w:sz w:val="24"/>
          <w:szCs w:val="24"/>
        </w:rPr>
        <w:t>,</w:t>
      </w:r>
      <w:r w:rsidR="001E0DF8" w:rsidRPr="0007250F">
        <w:rPr>
          <w:rFonts w:ascii="Times New Roman" w:hAnsi="Times New Roman" w:cs="Times New Roman"/>
          <w:sz w:val="24"/>
          <w:szCs w:val="24"/>
        </w:rPr>
        <w:t xml:space="preserve"> role effectiveness</w:t>
      </w:r>
      <w:r w:rsidR="001E0DF8">
        <w:rPr>
          <w:rFonts w:ascii="Times New Roman" w:hAnsi="Times New Roman" w:cs="Times New Roman"/>
          <w:sz w:val="24"/>
          <w:szCs w:val="24"/>
        </w:rPr>
        <w:t xml:space="preserve"> of preceptors</w:t>
      </w:r>
      <w:r w:rsidR="001E0DF8" w:rsidRPr="0007250F">
        <w:rPr>
          <w:rFonts w:ascii="Times New Roman" w:hAnsi="Times New Roman" w:cs="Times New Roman"/>
          <w:sz w:val="24"/>
          <w:szCs w:val="24"/>
        </w:rPr>
        <w:t>,</w:t>
      </w:r>
      <w:r w:rsidR="001E0DF8">
        <w:rPr>
          <w:rFonts w:ascii="Times New Roman" w:hAnsi="Times New Roman" w:cs="Times New Roman"/>
          <w:sz w:val="24"/>
          <w:szCs w:val="24"/>
        </w:rPr>
        <w:t xml:space="preserve"> intentions to stay in the job, and</w:t>
      </w:r>
      <w:r w:rsidR="001E0DF8" w:rsidRPr="0007250F">
        <w:rPr>
          <w:rFonts w:ascii="Times New Roman" w:hAnsi="Times New Roman" w:cs="Times New Roman"/>
          <w:sz w:val="24"/>
          <w:szCs w:val="24"/>
        </w:rPr>
        <w:t xml:space="preserve"> group cohesion</w:t>
      </w:r>
      <w:r w:rsidR="0007250F" w:rsidRPr="0007250F">
        <w:rPr>
          <w:rFonts w:ascii="Times New Roman" w:hAnsi="Times New Roman" w:cs="Times New Roman"/>
          <w:sz w:val="24"/>
          <w:szCs w:val="24"/>
        </w:rPr>
        <w:t>(</w:t>
      </w:r>
      <w:r w:rsidR="0007250F" w:rsidRPr="0007250F">
        <w:rPr>
          <w:rFonts w:ascii="Times New Roman" w:hAnsi="Times New Roman" w:cs="Times New Roman"/>
          <w:color w:val="222222"/>
          <w:sz w:val="24"/>
          <w:szCs w:val="24"/>
          <w:shd w:val="clear" w:color="auto" w:fill="FFFFFF"/>
        </w:rPr>
        <w:t>Bontrager, Hart, &amp;Mareno, 2016)</w:t>
      </w:r>
      <w:r w:rsidRPr="0007250F">
        <w:rPr>
          <w:rFonts w:ascii="Times New Roman" w:hAnsi="Times New Roman" w:cs="Times New Roman"/>
          <w:sz w:val="24"/>
          <w:szCs w:val="24"/>
        </w:rPr>
        <w:t xml:space="preserve">. Again, </w:t>
      </w:r>
      <w:r w:rsidR="007422F1" w:rsidRPr="0007250F">
        <w:rPr>
          <w:rFonts w:ascii="Times New Roman" w:hAnsi="Times New Roman" w:cs="Times New Roman"/>
          <w:sz w:val="24"/>
          <w:szCs w:val="24"/>
        </w:rPr>
        <w:t xml:space="preserve">the validity of the research was </w:t>
      </w:r>
      <w:r w:rsidRPr="0007250F">
        <w:rPr>
          <w:rFonts w:ascii="Times New Roman" w:hAnsi="Times New Roman" w:cs="Times New Roman"/>
          <w:sz w:val="24"/>
          <w:szCs w:val="24"/>
        </w:rPr>
        <w:t xml:space="preserve">based on the method used for data analysis. The researcher used SPSS, which is among the effective statistical </w:t>
      </w:r>
      <w:r w:rsidR="008A1528" w:rsidRPr="0007250F">
        <w:rPr>
          <w:rFonts w:ascii="Times New Roman" w:hAnsi="Times New Roman" w:cs="Times New Roman"/>
          <w:sz w:val="24"/>
          <w:szCs w:val="24"/>
        </w:rPr>
        <w:t>way of doing research</w:t>
      </w:r>
      <w:r w:rsidRPr="0007250F">
        <w:rPr>
          <w:rFonts w:ascii="Times New Roman" w:hAnsi="Times New Roman" w:cs="Times New Roman"/>
          <w:sz w:val="24"/>
          <w:szCs w:val="24"/>
        </w:rPr>
        <w:t>. SPSS</w:t>
      </w:r>
      <w:r w:rsidR="008A1528" w:rsidRPr="0007250F">
        <w:rPr>
          <w:rFonts w:ascii="Times New Roman" w:hAnsi="Times New Roman" w:cs="Times New Roman"/>
          <w:sz w:val="24"/>
          <w:szCs w:val="24"/>
        </w:rPr>
        <w:t xml:space="preserve"> provided the researchers with</w:t>
      </w:r>
      <w:r w:rsidRPr="0007250F">
        <w:rPr>
          <w:rFonts w:ascii="Times New Roman" w:hAnsi="Times New Roman" w:cs="Times New Roman"/>
          <w:sz w:val="24"/>
          <w:szCs w:val="24"/>
        </w:rPr>
        <w:t xml:space="preserve"> all the significant measures for a study, including statistical significance, standard deviation, and mean for participants</w:t>
      </w:r>
      <w:r w:rsidR="0007250F" w:rsidRPr="0007250F">
        <w:rPr>
          <w:rFonts w:ascii="Times New Roman" w:hAnsi="Times New Roman" w:cs="Times New Roman"/>
          <w:sz w:val="24"/>
          <w:szCs w:val="24"/>
        </w:rPr>
        <w:t xml:space="preserve"> (</w:t>
      </w:r>
      <w:r w:rsidR="0007250F" w:rsidRPr="0007250F">
        <w:rPr>
          <w:rFonts w:ascii="Times New Roman" w:hAnsi="Times New Roman" w:cs="Times New Roman"/>
          <w:color w:val="222222"/>
          <w:sz w:val="24"/>
          <w:szCs w:val="24"/>
          <w:shd w:val="clear" w:color="auto" w:fill="FFFFFF"/>
        </w:rPr>
        <w:t xml:space="preserve">Bontrager, </w:t>
      </w:r>
      <w:r w:rsidR="0007250F" w:rsidRPr="0007250F">
        <w:rPr>
          <w:rFonts w:ascii="Times New Roman" w:hAnsi="Times New Roman" w:cs="Times New Roman"/>
          <w:color w:val="222222"/>
          <w:sz w:val="24"/>
          <w:szCs w:val="24"/>
          <w:shd w:val="clear" w:color="auto" w:fill="FFFFFF"/>
        </w:rPr>
        <w:lastRenderedPageBreak/>
        <w:t>Hart, &amp;Mareno, 2016)</w:t>
      </w:r>
      <w:r w:rsidRPr="0007250F">
        <w:rPr>
          <w:rFonts w:ascii="Times New Roman" w:hAnsi="Times New Roman" w:cs="Times New Roman"/>
          <w:sz w:val="24"/>
          <w:szCs w:val="24"/>
        </w:rPr>
        <w:t xml:space="preserve">. </w:t>
      </w:r>
      <w:r w:rsidR="004E0D98" w:rsidRPr="0007250F">
        <w:rPr>
          <w:rFonts w:ascii="Times New Roman" w:hAnsi="Times New Roman" w:cs="Times New Roman"/>
          <w:sz w:val="24"/>
          <w:szCs w:val="24"/>
        </w:rPr>
        <w:t xml:space="preserve">Criterion validity was as well evidenced where the researcher made a thought </w:t>
      </w:r>
      <w:r w:rsidR="008A1528" w:rsidRPr="0007250F">
        <w:rPr>
          <w:rFonts w:ascii="Times New Roman" w:hAnsi="Times New Roman" w:cs="Times New Roman"/>
          <w:sz w:val="24"/>
          <w:szCs w:val="24"/>
        </w:rPr>
        <w:t xml:space="preserve">out </w:t>
      </w:r>
      <w:r w:rsidR="004E0D98" w:rsidRPr="0007250F">
        <w:rPr>
          <w:rFonts w:ascii="Times New Roman" w:hAnsi="Times New Roman" w:cs="Times New Roman"/>
          <w:sz w:val="24"/>
          <w:szCs w:val="24"/>
        </w:rPr>
        <w:t xml:space="preserve">combination of research tools, which were SPSS and Survey Monkey questionnaires. </w:t>
      </w:r>
    </w:p>
    <w:p w:rsidR="005F6763" w:rsidRPr="0007250F" w:rsidRDefault="009A2CB0" w:rsidP="0007250F">
      <w:pPr>
        <w:spacing w:line="480" w:lineRule="auto"/>
        <w:ind w:firstLine="720"/>
        <w:jc w:val="both"/>
        <w:rPr>
          <w:rFonts w:ascii="Times New Roman" w:hAnsi="Times New Roman" w:cs="Times New Roman"/>
          <w:sz w:val="24"/>
          <w:szCs w:val="24"/>
        </w:rPr>
      </w:pPr>
      <w:r w:rsidRPr="0007250F">
        <w:rPr>
          <w:rFonts w:ascii="Times New Roman" w:hAnsi="Times New Roman" w:cs="Times New Roman"/>
          <w:sz w:val="24"/>
          <w:szCs w:val="24"/>
        </w:rPr>
        <w:t>The reliability of the review is evidenced by the consistency and direct relationship of results that were produced</w:t>
      </w:r>
      <w:r w:rsidR="0007250F" w:rsidRPr="0007250F">
        <w:rPr>
          <w:rFonts w:ascii="Times New Roman" w:hAnsi="Times New Roman" w:cs="Times New Roman"/>
          <w:sz w:val="24"/>
          <w:szCs w:val="24"/>
        </w:rPr>
        <w:t xml:space="preserve"> (</w:t>
      </w:r>
      <w:r w:rsidR="0007250F" w:rsidRPr="0007250F">
        <w:rPr>
          <w:rFonts w:ascii="Times New Roman" w:hAnsi="Times New Roman" w:cs="Times New Roman"/>
          <w:color w:val="222222"/>
          <w:sz w:val="24"/>
          <w:szCs w:val="24"/>
          <w:shd w:val="clear" w:color="auto" w:fill="FFFFFF"/>
        </w:rPr>
        <w:t>Bontrager, Hart, &amp;Mareno, 2016)</w:t>
      </w:r>
      <w:r w:rsidRPr="0007250F">
        <w:rPr>
          <w:rFonts w:ascii="Times New Roman" w:hAnsi="Times New Roman" w:cs="Times New Roman"/>
          <w:sz w:val="24"/>
          <w:szCs w:val="24"/>
        </w:rPr>
        <w:t>. Again, r</w:t>
      </w:r>
      <w:r w:rsidR="008A1528" w:rsidRPr="0007250F">
        <w:rPr>
          <w:rFonts w:ascii="Times New Roman" w:hAnsi="Times New Roman" w:cs="Times New Roman"/>
          <w:sz w:val="24"/>
          <w:szCs w:val="24"/>
        </w:rPr>
        <w:t xml:space="preserve">eliability was ensured by the use of </w:t>
      </w:r>
      <w:r w:rsidRPr="0007250F">
        <w:rPr>
          <w:rFonts w:ascii="Times New Roman" w:hAnsi="Times New Roman" w:cs="Times New Roman"/>
          <w:sz w:val="24"/>
          <w:szCs w:val="24"/>
        </w:rPr>
        <w:t xml:space="preserve">a similar testing technique throughout the study.  </w:t>
      </w:r>
      <w:r w:rsidR="00026DB7" w:rsidRPr="0007250F">
        <w:rPr>
          <w:rFonts w:ascii="Times New Roman" w:hAnsi="Times New Roman" w:cs="Times New Roman"/>
          <w:sz w:val="24"/>
          <w:szCs w:val="24"/>
        </w:rPr>
        <w:t>The researcher incorporated homogeneity in the research by ensuring that all the variables were measured using a similar method and tools.</w:t>
      </w:r>
    </w:p>
    <w:p w:rsidR="00D72ED7" w:rsidRPr="0007250F" w:rsidRDefault="009A2CB0" w:rsidP="0007250F">
      <w:pPr>
        <w:spacing w:line="480" w:lineRule="auto"/>
        <w:jc w:val="center"/>
        <w:rPr>
          <w:rFonts w:ascii="Times New Roman" w:hAnsi="Times New Roman" w:cs="Times New Roman"/>
          <w:b/>
          <w:sz w:val="24"/>
          <w:szCs w:val="24"/>
        </w:rPr>
      </w:pPr>
      <w:r w:rsidRPr="0007250F">
        <w:rPr>
          <w:rFonts w:ascii="Times New Roman" w:hAnsi="Times New Roman" w:cs="Times New Roman"/>
          <w:b/>
          <w:sz w:val="24"/>
          <w:szCs w:val="24"/>
        </w:rPr>
        <w:t>Findings</w:t>
      </w:r>
    </w:p>
    <w:p w:rsidR="00565832" w:rsidRPr="0007250F" w:rsidRDefault="009A2CB0" w:rsidP="0007250F">
      <w:pPr>
        <w:autoSpaceDE w:val="0"/>
        <w:autoSpaceDN w:val="0"/>
        <w:adjustRightInd w:val="0"/>
        <w:spacing w:after="0" w:line="480" w:lineRule="auto"/>
        <w:ind w:firstLine="720"/>
        <w:rPr>
          <w:rFonts w:ascii="Times New Roman" w:hAnsi="Times New Roman" w:cs="Times New Roman"/>
          <w:sz w:val="24"/>
          <w:szCs w:val="24"/>
        </w:rPr>
      </w:pPr>
      <w:r w:rsidRPr="0007250F">
        <w:rPr>
          <w:rFonts w:ascii="Times New Roman" w:hAnsi="Times New Roman" w:cs="Times New Roman"/>
          <w:sz w:val="24"/>
          <w:szCs w:val="24"/>
        </w:rPr>
        <w:t xml:space="preserve">Findings were based on the two research questions of the study. The first research question was to determine the relationships among </w:t>
      </w:r>
      <w:r w:rsidR="001E0DF8" w:rsidRPr="0007250F">
        <w:rPr>
          <w:rFonts w:ascii="Times New Roman" w:hAnsi="Times New Roman" w:cs="Times New Roman"/>
          <w:sz w:val="24"/>
          <w:szCs w:val="24"/>
        </w:rPr>
        <w:t>job satisfaction</w:t>
      </w:r>
      <w:r w:rsidR="001E0DF8">
        <w:rPr>
          <w:rFonts w:ascii="Times New Roman" w:hAnsi="Times New Roman" w:cs="Times New Roman"/>
          <w:sz w:val="24"/>
          <w:szCs w:val="24"/>
        </w:rPr>
        <w:t>,</w:t>
      </w:r>
      <w:r w:rsidR="001E0DF8" w:rsidRPr="0007250F">
        <w:rPr>
          <w:rFonts w:ascii="Times New Roman" w:hAnsi="Times New Roman" w:cs="Times New Roman"/>
          <w:sz w:val="24"/>
          <w:szCs w:val="24"/>
        </w:rPr>
        <w:t xml:space="preserve"> role effectiveness</w:t>
      </w:r>
      <w:r w:rsidR="001E0DF8">
        <w:rPr>
          <w:rFonts w:ascii="Times New Roman" w:hAnsi="Times New Roman" w:cs="Times New Roman"/>
          <w:sz w:val="24"/>
          <w:szCs w:val="24"/>
        </w:rPr>
        <w:t xml:space="preserve"> of preceptors</w:t>
      </w:r>
      <w:r w:rsidR="001E0DF8" w:rsidRPr="0007250F">
        <w:rPr>
          <w:rFonts w:ascii="Times New Roman" w:hAnsi="Times New Roman" w:cs="Times New Roman"/>
          <w:sz w:val="24"/>
          <w:szCs w:val="24"/>
        </w:rPr>
        <w:t>,</w:t>
      </w:r>
      <w:r w:rsidR="001E0DF8">
        <w:rPr>
          <w:rFonts w:ascii="Times New Roman" w:hAnsi="Times New Roman" w:cs="Times New Roman"/>
          <w:sz w:val="24"/>
          <w:szCs w:val="24"/>
        </w:rPr>
        <w:t xml:space="preserve"> intentions to stay in the job, and</w:t>
      </w:r>
      <w:r w:rsidR="001E0DF8" w:rsidRPr="0007250F">
        <w:rPr>
          <w:rFonts w:ascii="Times New Roman" w:hAnsi="Times New Roman" w:cs="Times New Roman"/>
          <w:sz w:val="24"/>
          <w:szCs w:val="24"/>
        </w:rPr>
        <w:t xml:space="preserve"> group cohesion</w:t>
      </w:r>
      <w:r w:rsidR="0007250F" w:rsidRPr="0007250F">
        <w:rPr>
          <w:rFonts w:ascii="Times New Roman" w:hAnsi="Times New Roman" w:cs="Times New Roman"/>
          <w:sz w:val="24"/>
          <w:szCs w:val="24"/>
        </w:rPr>
        <w:t>(</w:t>
      </w:r>
      <w:r w:rsidR="0007250F" w:rsidRPr="0007250F">
        <w:rPr>
          <w:rFonts w:ascii="Times New Roman" w:hAnsi="Times New Roman" w:cs="Times New Roman"/>
          <w:color w:val="222222"/>
          <w:sz w:val="24"/>
          <w:szCs w:val="24"/>
          <w:shd w:val="clear" w:color="auto" w:fill="FFFFFF"/>
        </w:rPr>
        <w:t>Bontrager, Hart, &amp;Mareno, 2016)</w:t>
      </w:r>
      <w:r w:rsidRPr="0007250F">
        <w:rPr>
          <w:rFonts w:ascii="Times New Roman" w:hAnsi="Times New Roman" w:cs="Times New Roman"/>
          <w:sz w:val="24"/>
          <w:szCs w:val="24"/>
        </w:rPr>
        <w:t xml:space="preserve">.  After feeding the data related to </w:t>
      </w:r>
      <w:r w:rsidR="00056AED" w:rsidRPr="0007250F">
        <w:rPr>
          <w:rFonts w:ascii="Times New Roman" w:hAnsi="Times New Roman" w:cs="Times New Roman"/>
          <w:sz w:val="24"/>
          <w:szCs w:val="24"/>
        </w:rPr>
        <w:t>NLRNSs into SPSS</w:t>
      </w:r>
      <w:r w:rsidR="008A1528" w:rsidRPr="0007250F">
        <w:rPr>
          <w:rFonts w:ascii="Times New Roman" w:hAnsi="Times New Roman" w:cs="Times New Roman"/>
          <w:sz w:val="24"/>
          <w:szCs w:val="24"/>
        </w:rPr>
        <w:t xml:space="preserve"> software</w:t>
      </w:r>
      <w:r w:rsidR="001E0DF8">
        <w:rPr>
          <w:rFonts w:ascii="Times New Roman" w:hAnsi="Times New Roman" w:cs="Times New Roman"/>
          <w:sz w:val="24"/>
          <w:szCs w:val="24"/>
        </w:rPr>
        <w:t xml:space="preserve">, the results showed a </w:t>
      </w:r>
      <w:r w:rsidR="00056AED" w:rsidRPr="0007250F">
        <w:rPr>
          <w:rFonts w:ascii="Times New Roman" w:hAnsi="Times New Roman" w:cs="Times New Roman"/>
          <w:sz w:val="24"/>
          <w:szCs w:val="24"/>
        </w:rPr>
        <w:t xml:space="preserve">statistical significance between </w:t>
      </w:r>
      <w:r w:rsidR="001E0DF8">
        <w:rPr>
          <w:rFonts w:ascii="Times New Roman" w:hAnsi="Times New Roman" w:cs="Times New Roman"/>
          <w:sz w:val="24"/>
          <w:szCs w:val="24"/>
        </w:rPr>
        <w:t xml:space="preserve">job satisfaction and </w:t>
      </w:r>
      <w:r w:rsidR="00056AED" w:rsidRPr="0007250F">
        <w:rPr>
          <w:rFonts w:ascii="Times New Roman" w:hAnsi="Times New Roman" w:cs="Times New Roman"/>
          <w:sz w:val="24"/>
          <w:szCs w:val="24"/>
        </w:rPr>
        <w:t>preceptor role ef</w:t>
      </w:r>
      <w:r w:rsidR="001E0DF8">
        <w:rPr>
          <w:rFonts w:ascii="Times New Roman" w:hAnsi="Times New Roman" w:cs="Times New Roman"/>
          <w:sz w:val="24"/>
          <w:szCs w:val="24"/>
        </w:rPr>
        <w:t>fectiveness</w:t>
      </w:r>
      <w:r w:rsidR="00056AED" w:rsidRPr="0007250F">
        <w:rPr>
          <w:rFonts w:ascii="Times New Roman" w:hAnsi="Times New Roman" w:cs="Times New Roman"/>
          <w:sz w:val="24"/>
          <w:szCs w:val="24"/>
        </w:rPr>
        <w:t xml:space="preserve">. </w:t>
      </w:r>
      <w:r w:rsidR="00135F73">
        <w:rPr>
          <w:rFonts w:ascii="Times New Roman" w:hAnsi="Times New Roman" w:cs="Times New Roman"/>
          <w:sz w:val="24"/>
          <w:szCs w:val="24"/>
        </w:rPr>
        <w:t xml:space="preserve">The results of Job satisfaction showed </w:t>
      </w:r>
      <w:r w:rsidR="00056AED" w:rsidRPr="0007250F">
        <w:rPr>
          <w:rFonts w:ascii="Times New Roman" w:hAnsi="Times New Roman" w:cs="Times New Roman"/>
          <w:sz w:val="24"/>
          <w:szCs w:val="24"/>
        </w:rPr>
        <w:t>a low, positive relationship with preceptor role effectiveness</w:t>
      </w:r>
      <w:r w:rsidR="0007250F" w:rsidRPr="0007250F">
        <w:rPr>
          <w:rFonts w:ascii="Times New Roman" w:hAnsi="Times New Roman" w:cs="Times New Roman"/>
          <w:sz w:val="24"/>
          <w:szCs w:val="24"/>
        </w:rPr>
        <w:t xml:space="preserve"> (</w:t>
      </w:r>
      <w:r w:rsidR="0007250F" w:rsidRPr="0007250F">
        <w:rPr>
          <w:rFonts w:ascii="Times New Roman" w:hAnsi="Times New Roman" w:cs="Times New Roman"/>
          <w:color w:val="222222"/>
          <w:sz w:val="24"/>
          <w:szCs w:val="24"/>
          <w:shd w:val="clear" w:color="auto" w:fill="FFFFFF"/>
        </w:rPr>
        <w:t>Bontrager, Hart, &amp;Mareno, 2016)</w:t>
      </w:r>
      <w:r w:rsidR="00135F73">
        <w:rPr>
          <w:rFonts w:ascii="Times New Roman" w:hAnsi="Times New Roman" w:cs="Times New Roman"/>
          <w:sz w:val="24"/>
          <w:szCs w:val="24"/>
        </w:rPr>
        <w:t>. The correlation was as a result of</w:t>
      </w:r>
      <w:r w:rsidR="00056AED" w:rsidRPr="0007250F">
        <w:rPr>
          <w:rFonts w:ascii="Times New Roman" w:hAnsi="Times New Roman" w:cs="Times New Roman"/>
          <w:sz w:val="24"/>
          <w:szCs w:val="24"/>
        </w:rPr>
        <w:t xml:space="preserve"> a significance level of 0.05, and an overall standard deviation of 6.67, indicating that low job satisfaction</w:t>
      </w:r>
      <w:r w:rsidR="00135F73">
        <w:rPr>
          <w:rFonts w:ascii="Times New Roman" w:hAnsi="Times New Roman" w:cs="Times New Roman"/>
          <w:sz w:val="24"/>
          <w:szCs w:val="24"/>
        </w:rPr>
        <w:t xml:space="preserve"> is impacted by role </w:t>
      </w:r>
      <w:r w:rsidR="00B53D0C" w:rsidRPr="0007250F">
        <w:rPr>
          <w:rFonts w:ascii="Times New Roman" w:hAnsi="Times New Roman" w:cs="Times New Roman"/>
          <w:sz w:val="24"/>
          <w:szCs w:val="24"/>
        </w:rPr>
        <w:t xml:space="preserve">effectiveness </w:t>
      </w:r>
      <w:r w:rsidR="00135F73">
        <w:rPr>
          <w:rFonts w:ascii="Times New Roman" w:hAnsi="Times New Roman" w:cs="Times New Roman"/>
          <w:sz w:val="24"/>
          <w:szCs w:val="24"/>
        </w:rPr>
        <w:t>and group cohesion among the NLRNs.</w:t>
      </w:r>
    </w:p>
    <w:p w:rsidR="00026DB7" w:rsidRPr="0007250F" w:rsidRDefault="009A2CB0" w:rsidP="00135F73">
      <w:pPr>
        <w:spacing w:line="480" w:lineRule="auto"/>
        <w:rPr>
          <w:rFonts w:ascii="Times New Roman" w:hAnsi="Times New Roman" w:cs="Times New Roman"/>
          <w:sz w:val="24"/>
          <w:szCs w:val="24"/>
        </w:rPr>
      </w:pPr>
      <w:r w:rsidRPr="00135F73">
        <w:rPr>
          <w:rFonts w:ascii="Times New Roman" w:hAnsi="Times New Roman" w:cs="Times New Roman"/>
          <w:sz w:val="24"/>
          <w:szCs w:val="24"/>
        </w:rPr>
        <w:t>The second research quest</w:t>
      </w:r>
      <w:r w:rsidR="00135F73" w:rsidRPr="00135F73">
        <w:rPr>
          <w:rFonts w:ascii="Times New Roman" w:hAnsi="Times New Roman" w:cs="Times New Roman"/>
          <w:sz w:val="24"/>
          <w:szCs w:val="24"/>
        </w:rPr>
        <w:t>ion was to address relationships among group cohesion, preceptor role effectiveness of preceptors, and intentions to stay among NLRNs.</w:t>
      </w:r>
      <w:r w:rsidR="00B53D0C" w:rsidRPr="0007250F">
        <w:rPr>
          <w:rFonts w:ascii="Times New Roman" w:hAnsi="Times New Roman" w:cs="Times New Roman"/>
          <w:sz w:val="24"/>
          <w:szCs w:val="24"/>
        </w:rPr>
        <w:t xml:space="preserve">The </w:t>
      </w:r>
      <w:r w:rsidR="00ED6DC3" w:rsidRPr="0007250F">
        <w:rPr>
          <w:rFonts w:ascii="Times New Roman" w:hAnsi="Times New Roman" w:cs="Times New Roman"/>
          <w:sz w:val="24"/>
          <w:szCs w:val="24"/>
        </w:rPr>
        <w:t>results obtained confirmed that there wa</w:t>
      </w:r>
      <w:r w:rsidR="00964CCE" w:rsidRPr="0007250F">
        <w:rPr>
          <w:rFonts w:ascii="Times New Roman" w:hAnsi="Times New Roman" w:cs="Times New Roman"/>
          <w:sz w:val="24"/>
          <w:szCs w:val="24"/>
        </w:rPr>
        <w:t>s a positive correlation among NLRNS</w:t>
      </w:r>
      <w:r w:rsidR="00C05F76">
        <w:rPr>
          <w:rFonts w:ascii="Times New Roman" w:hAnsi="Times New Roman" w:cs="Times New Roman"/>
          <w:sz w:val="24"/>
          <w:szCs w:val="24"/>
        </w:rPr>
        <w:t xml:space="preserve">s intent to stick in the job, </w:t>
      </w:r>
      <w:r w:rsidR="00964CCE" w:rsidRPr="0007250F">
        <w:rPr>
          <w:rFonts w:ascii="Times New Roman" w:hAnsi="Times New Roman" w:cs="Times New Roman"/>
          <w:sz w:val="24"/>
          <w:szCs w:val="24"/>
        </w:rPr>
        <w:t>group cohesion</w:t>
      </w:r>
      <w:r w:rsidR="00C05F76">
        <w:rPr>
          <w:rFonts w:ascii="Times New Roman" w:hAnsi="Times New Roman" w:cs="Times New Roman"/>
          <w:sz w:val="24"/>
          <w:szCs w:val="24"/>
        </w:rPr>
        <w:t>, and role effectiveness of the preceptor</w:t>
      </w:r>
      <w:r w:rsidR="0007250F" w:rsidRPr="0007250F">
        <w:rPr>
          <w:rFonts w:ascii="Times New Roman" w:hAnsi="Times New Roman" w:cs="Times New Roman"/>
          <w:sz w:val="24"/>
          <w:szCs w:val="24"/>
        </w:rPr>
        <w:t xml:space="preserve"> (</w:t>
      </w:r>
      <w:r w:rsidR="0007250F" w:rsidRPr="0007250F">
        <w:rPr>
          <w:rFonts w:ascii="Times New Roman" w:hAnsi="Times New Roman" w:cs="Times New Roman"/>
          <w:color w:val="222222"/>
          <w:sz w:val="24"/>
          <w:szCs w:val="24"/>
          <w:shd w:val="clear" w:color="auto" w:fill="FFFFFF"/>
        </w:rPr>
        <w:t>Bontrager, Hart, &amp;Mareno, 2016)</w:t>
      </w:r>
      <w:r w:rsidR="00964CCE" w:rsidRPr="0007250F">
        <w:rPr>
          <w:rFonts w:ascii="Times New Roman" w:hAnsi="Times New Roman" w:cs="Times New Roman"/>
          <w:sz w:val="24"/>
          <w:szCs w:val="24"/>
        </w:rPr>
        <w:t xml:space="preserve">. </w:t>
      </w:r>
      <w:r w:rsidR="00222485" w:rsidRPr="0007250F">
        <w:rPr>
          <w:rFonts w:ascii="Times New Roman" w:hAnsi="Times New Roman" w:cs="Times New Roman"/>
          <w:sz w:val="24"/>
          <w:szCs w:val="24"/>
        </w:rPr>
        <w:t xml:space="preserve">The positive correlation was confirmed by a standard deviation of 5.23 and a significance level of 0.05, </w:t>
      </w:r>
      <w:r w:rsidR="00222485" w:rsidRPr="0007250F">
        <w:rPr>
          <w:rFonts w:ascii="Times New Roman" w:hAnsi="Times New Roman" w:cs="Times New Roman"/>
          <w:sz w:val="24"/>
          <w:szCs w:val="24"/>
        </w:rPr>
        <w:lastRenderedPageBreak/>
        <w:t>bringing forth an implication that NLRNS</w:t>
      </w:r>
      <w:r w:rsidR="00222485">
        <w:rPr>
          <w:rFonts w:ascii="Times New Roman" w:hAnsi="Times New Roman" w:cs="Times New Roman"/>
          <w:sz w:val="24"/>
          <w:szCs w:val="24"/>
        </w:rPr>
        <w:t>’</w:t>
      </w:r>
      <w:r w:rsidR="00222485" w:rsidRPr="0007250F">
        <w:rPr>
          <w:rFonts w:ascii="Times New Roman" w:hAnsi="Times New Roman" w:cs="Times New Roman"/>
          <w:sz w:val="24"/>
          <w:szCs w:val="24"/>
        </w:rPr>
        <w:t>s</w:t>
      </w:r>
      <w:r w:rsidR="00222485">
        <w:rPr>
          <w:rFonts w:ascii="Times New Roman" w:hAnsi="Times New Roman" w:cs="Times New Roman"/>
          <w:sz w:val="24"/>
          <w:szCs w:val="24"/>
        </w:rPr>
        <w:t xml:space="preserve"> </w:t>
      </w:r>
      <w:r w:rsidR="00222485" w:rsidRPr="0007250F">
        <w:rPr>
          <w:rFonts w:ascii="Times New Roman" w:hAnsi="Times New Roman" w:cs="Times New Roman"/>
          <w:sz w:val="24"/>
          <w:szCs w:val="24"/>
        </w:rPr>
        <w:t xml:space="preserve">intentions not to leave a job depends partly on their role effectiveness and cohesion of groups around them. </w:t>
      </w:r>
    </w:p>
    <w:p w:rsidR="00D72ED7" w:rsidRPr="0007250F" w:rsidRDefault="009A2CB0" w:rsidP="0007250F">
      <w:pPr>
        <w:spacing w:line="480" w:lineRule="auto"/>
        <w:jc w:val="center"/>
        <w:rPr>
          <w:rFonts w:ascii="Times New Roman" w:hAnsi="Times New Roman" w:cs="Times New Roman"/>
          <w:b/>
          <w:sz w:val="24"/>
          <w:szCs w:val="24"/>
        </w:rPr>
      </w:pPr>
      <w:r w:rsidRPr="0007250F">
        <w:rPr>
          <w:rFonts w:ascii="Times New Roman" w:hAnsi="Times New Roman" w:cs="Times New Roman"/>
          <w:b/>
          <w:sz w:val="24"/>
          <w:szCs w:val="24"/>
        </w:rPr>
        <w:t>Nursing implications</w:t>
      </w:r>
    </w:p>
    <w:p w:rsidR="004510E4" w:rsidRPr="0007250F" w:rsidRDefault="009A2CB0" w:rsidP="0007250F">
      <w:pPr>
        <w:spacing w:line="480" w:lineRule="auto"/>
        <w:ind w:firstLine="720"/>
        <w:jc w:val="both"/>
        <w:rPr>
          <w:rFonts w:ascii="Times New Roman" w:hAnsi="Times New Roman" w:cs="Times New Roman"/>
          <w:sz w:val="24"/>
          <w:szCs w:val="24"/>
        </w:rPr>
      </w:pPr>
      <w:r w:rsidRPr="0007250F">
        <w:rPr>
          <w:rFonts w:ascii="Times New Roman" w:hAnsi="Times New Roman" w:cs="Times New Roman"/>
          <w:sz w:val="24"/>
          <w:szCs w:val="24"/>
        </w:rPr>
        <w:t xml:space="preserve">The validity and reliability </w:t>
      </w:r>
      <w:r w:rsidR="00F15165" w:rsidRPr="0007250F">
        <w:rPr>
          <w:rFonts w:ascii="Times New Roman" w:hAnsi="Times New Roman" w:cs="Times New Roman"/>
          <w:sz w:val="24"/>
          <w:szCs w:val="24"/>
        </w:rPr>
        <w:t>of the population</w:t>
      </w:r>
      <w:r w:rsidRPr="0007250F">
        <w:rPr>
          <w:rFonts w:ascii="Times New Roman" w:hAnsi="Times New Roman" w:cs="Times New Roman"/>
          <w:sz w:val="24"/>
          <w:szCs w:val="24"/>
        </w:rPr>
        <w:t xml:space="preserve"> and data analysis method used are one of the strengths</w:t>
      </w:r>
      <w:r w:rsidR="00F15165" w:rsidRPr="0007250F">
        <w:rPr>
          <w:rFonts w:ascii="Times New Roman" w:hAnsi="Times New Roman" w:cs="Times New Roman"/>
          <w:sz w:val="24"/>
          <w:szCs w:val="24"/>
        </w:rPr>
        <w:t xml:space="preserve"> of the review. Precisely, the researcher's choice </w:t>
      </w:r>
      <w:r w:rsidR="0012699B" w:rsidRPr="0007250F">
        <w:rPr>
          <w:rFonts w:ascii="Times New Roman" w:hAnsi="Times New Roman" w:cs="Times New Roman"/>
          <w:sz w:val="24"/>
          <w:szCs w:val="24"/>
        </w:rPr>
        <w:t xml:space="preserve">of </w:t>
      </w:r>
      <w:r w:rsidR="00F15165" w:rsidRPr="0007250F">
        <w:rPr>
          <w:rFonts w:ascii="Times New Roman" w:hAnsi="Times New Roman" w:cs="Times New Roman"/>
          <w:sz w:val="24"/>
          <w:szCs w:val="24"/>
        </w:rPr>
        <w:t>subjects and</w:t>
      </w:r>
      <w:r w:rsidR="0012699B" w:rsidRPr="0007250F">
        <w:rPr>
          <w:rFonts w:ascii="Times New Roman" w:hAnsi="Times New Roman" w:cs="Times New Roman"/>
          <w:sz w:val="24"/>
          <w:szCs w:val="24"/>
        </w:rPr>
        <w:t xml:space="preserve"> data analysis method was nothing short of exceptional, hence reliability</w:t>
      </w:r>
      <w:r w:rsidR="0007250F" w:rsidRPr="0007250F">
        <w:rPr>
          <w:rFonts w:ascii="Times New Roman" w:hAnsi="Times New Roman" w:cs="Times New Roman"/>
          <w:sz w:val="24"/>
          <w:szCs w:val="24"/>
        </w:rPr>
        <w:t xml:space="preserve"> (</w:t>
      </w:r>
      <w:r w:rsidR="0007250F" w:rsidRPr="0007250F">
        <w:rPr>
          <w:rFonts w:ascii="Times New Roman" w:hAnsi="Times New Roman" w:cs="Times New Roman"/>
          <w:color w:val="222222"/>
          <w:sz w:val="24"/>
          <w:szCs w:val="24"/>
          <w:shd w:val="clear" w:color="auto" w:fill="FFFFFF"/>
        </w:rPr>
        <w:t>Bontrager, Hart, &amp;Mareno, 2016)</w:t>
      </w:r>
      <w:r w:rsidR="0012699B" w:rsidRPr="0007250F">
        <w:rPr>
          <w:rFonts w:ascii="Times New Roman" w:hAnsi="Times New Roman" w:cs="Times New Roman"/>
          <w:sz w:val="24"/>
          <w:szCs w:val="24"/>
        </w:rPr>
        <w:t xml:space="preserve">. </w:t>
      </w:r>
      <w:r w:rsidRPr="0007250F">
        <w:rPr>
          <w:rFonts w:ascii="Times New Roman" w:hAnsi="Times New Roman" w:cs="Times New Roman"/>
          <w:sz w:val="24"/>
          <w:szCs w:val="24"/>
        </w:rPr>
        <w:t>The weakness of the surve</w:t>
      </w:r>
      <w:r w:rsidR="00C05F76">
        <w:rPr>
          <w:rFonts w:ascii="Times New Roman" w:hAnsi="Times New Roman" w:cs="Times New Roman"/>
          <w:sz w:val="24"/>
          <w:szCs w:val="24"/>
        </w:rPr>
        <w:t>y comes in due to the use of</w:t>
      </w:r>
      <w:r w:rsidR="0012699B" w:rsidRPr="0007250F">
        <w:rPr>
          <w:rFonts w:ascii="Times New Roman" w:hAnsi="Times New Roman" w:cs="Times New Roman"/>
          <w:color w:val="222222"/>
          <w:sz w:val="24"/>
          <w:szCs w:val="24"/>
          <w:shd w:val="clear" w:color="auto" w:fill="FFFFFF"/>
        </w:rPr>
        <w:t xml:space="preserve"> a cross-sectional study</w:t>
      </w:r>
      <w:r w:rsidR="00C05F76">
        <w:rPr>
          <w:rFonts w:ascii="Times New Roman" w:hAnsi="Times New Roman" w:cs="Times New Roman"/>
          <w:color w:val="222222"/>
          <w:sz w:val="24"/>
          <w:szCs w:val="24"/>
          <w:shd w:val="clear" w:color="auto" w:fill="FFFFFF"/>
        </w:rPr>
        <w:t xml:space="preserve">, which limited the </w:t>
      </w:r>
      <w:r w:rsidR="0012699B" w:rsidRPr="0007250F">
        <w:rPr>
          <w:rFonts w:ascii="Times New Roman" w:hAnsi="Times New Roman" w:cs="Times New Roman"/>
          <w:color w:val="222222"/>
          <w:sz w:val="24"/>
          <w:szCs w:val="24"/>
          <w:shd w:val="clear" w:color="auto" w:fill="FFFFFF"/>
        </w:rPr>
        <w:t xml:space="preserve">researcher from examining changes among </w:t>
      </w:r>
      <w:r w:rsidR="0012699B" w:rsidRPr="0007250F">
        <w:rPr>
          <w:rFonts w:ascii="Times New Roman" w:hAnsi="Times New Roman" w:cs="Times New Roman"/>
          <w:sz w:val="24"/>
          <w:szCs w:val="24"/>
        </w:rPr>
        <w:t>NLRNSs during orientation</w:t>
      </w:r>
      <w:r w:rsidR="00867CC3">
        <w:rPr>
          <w:rFonts w:ascii="Times New Roman" w:hAnsi="Times New Roman" w:cs="Times New Roman"/>
          <w:sz w:val="24"/>
          <w:szCs w:val="24"/>
        </w:rPr>
        <w:t xml:space="preserve"> (</w:t>
      </w:r>
      <w:r w:rsidR="00867CC3" w:rsidRPr="00C3004B">
        <w:rPr>
          <w:rFonts w:ascii="Times New Roman" w:hAnsi="Times New Roman" w:cs="Times New Roman"/>
          <w:color w:val="222222"/>
          <w:sz w:val="24"/>
          <w:szCs w:val="24"/>
          <w:shd w:val="clear" w:color="auto" w:fill="FFFFFF"/>
        </w:rPr>
        <w:t>Bontrager,</w:t>
      </w:r>
      <w:r w:rsidR="00867CC3">
        <w:rPr>
          <w:rFonts w:ascii="Times New Roman" w:hAnsi="Times New Roman" w:cs="Times New Roman"/>
          <w:color w:val="222222"/>
          <w:sz w:val="24"/>
          <w:szCs w:val="24"/>
          <w:shd w:val="clear" w:color="auto" w:fill="FFFFFF"/>
        </w:rPr>
        <w:t xml:space="preserve"> Hart, &amp;Mareno, </w:t>
      </w:r>
      <w:r w:rsidR="00867CC3" w:rsidRPr="00C3004B">
        <w:rPr>
          <w:rFonts w:ascii="Times New Roman" w:hAnsi="Times New Roman" w:cs="Times New Roman"/>
          <w:color w:val="222222"/>
          <w:sz w:val="24"/>
          <w:szCs w:val="24"/>
          <w:shd w:val="clear" w:color="auto" w:fill="FFFFFF"/>
        </w:rPr>
        <w:t>2016)</w:t>
      </w:r>
      <w:r w:rsidR="0012699B" w:rsidRPr="0007250F">
        <w:rPr>
          <w:rFonts w:ascii="Times New Roman" w:hAnsi="Times New Roman" w:cs="Times New Roman"/>
          <w:color w:val="222222"/>
          <w:sz w:val="24"/>
          <w:szCs w:val="24"/>
          <w:shd w:val="clear" w:color="auto" w:fill="FFFFFF"/>
        </w:rPr>
        <w:t xml:space="preserve">. As part of the weakness of the study, the researcher could not conduct the research beyond one healthcare system.  </w:t>
      </w:r>
      <w:r w:rsidRPr="0007250F">
        <w:rPr>
          <w:rFonts w:ascii="Times New Roman" w:hAnsi="Times New Roman" w:cs="Times New Roman"/>
          <w:sz w:val="24"/>
          <w:szCs w:val="24"/>
        </w:rPr>
        <w:t>The analysis can impact nursing practice in healthcare facilities significantly by guiding nurses on way</w:t>
      </w:r>
      <w:r w:rsidR="00273D86" w:rsidRPr="0007250F">
        <w:rPr>
          <w:rFonts w:ascii="Times New Roman" w:hAnsi="Times New Roman" w:cs="Times New Roman"/>
          <w:sz w:val="24"/>
          <w:szCs w:val="24"/>
        </w:rPr>
        <w:t>s of reducing instances of low job satisfaction and intentions to leave job</w:t>
      </w:r>
      <w:r w:rsidRPr="0007250F">
        <w:rPr>
          <w:rFonts w:ascii="Times New Roman" w:hAnsi="Times New Roman" w:cs="Times New Roman"/>
          <w:sz w:val="24"/>
          <w:szCs w:val="24"/>
        </w:rPr>
        <w:t xml:space="preserve"> throug</w:t>
      </w:r>
      <w:r w:rsidR="00273D86" w:rsidRPr="0007250F">
        <w:rPr>
          <w:rFonts w:ascii="Times New Roman" w:hAnsi="Times New Roman" w:cs="Times New Roman"/>
          <w:sz w:val="24"/>
          <w:szCs w:val="24"/>
        </w:rPr>
        <w:t>h maximizing on group cohesion and role effectiveness</w:t>
      </w:r>
      <w:r w:rsidR="0007250F" w:rsidRPr="0007250F">
        <w:rPr>
          <w:rFonts w:ascii="Times New Roman" w:hAnsi="Times New Roman" w:cs="Times New Roman"/>
          <w:sz w:val="24"/>
          <w:szCs w:val="24"/>
        </w:rPr>
        <w:t xml:space="preserve"> (</w:t>
      </w:r>
      <w:r w:rsidR="0007250F" w:rsidRPr="0007250F">
        <w:rPr>
          <w:rFonts w:ascii="Times New Roman" w:hAnsi="Times New Roman" w:cs="Times New Roman"/>
          <w:color w:val="222222"/>
          <w:sz w:val="24"/>
          <w:szCs w:val="24"/>
          <w:shd w:val="clear" w:color="auto" w:fill="FFFFFF"/>
        </w:rPr>
        <w:t>Bontrager, Hart, &amp;Mareno, 2016)</w:t>
      </w:r>
      <w:r w:rsidRPr="0007250F">
        <w:rPr>
          <w:rFonts w:ascii="Times New Roman" w:hAnsi="Times New Roman" w:cs="Times New Roman"/>
          <w:sz w:val="24"/>
          <w:szCs w:val="24"/>
        </w:rPr>
        <w:t>. Once applied effectively, the results and findings of the research can assist in resolving i</w:t>
      </w:r>
      <w:r w:rsidR="00273D86" w:rsidRPr="0007250F">
        <w:rPr>
          <w:rFonts w:ascii="Times New Roman" w:hAnsi="Times New Roman" w:cs="Times New Roman"/>
          <w:sz w:val="24"/>
          <w:szCs w:val="24"/>
        </w:rPr>
        <w:t>ssues related to NLRNSs tendency of turning negative in addition to an elevated understanding of their roles</w:t>
      </w:r>
      <w:r w:rsidRPr="0007250F">
        <w:rPr>
          <w:rFonts w:ascii="Times New Roman" w:hAnsi="Times New Roman" w:cs="Times New Roman"/>
          <w:sz w:val="24"/>
          <w:szCs w:val="24"/>
        </w:rPr>
        <w:t xml:space="preserve">.   </w:t>
      </w:r>
    </w:p>
    <w:p w:rsidR="004510E4" w:rsidRPr="0007250F" w:rsidRDefault="004510E4" w:rsidP="0007250F">
      <w:pPr>
        <w:spacing w:line="480" w:lineRule="auto"/>
        <w:ind w:firstLine="720"/>
        <w:jc w:val="both"/>
        <w:rPr>
          <w:rFonts w:ascii="Times New Roman" w:hAnsi="Times New Roman" w:cs="Times New Roman"/>
          <w:sz w:val="24"/>
          <w:szCs w:val="24"/>
        </w:rPr>
      </w:pPr>
    </w:p>
    <w:p w:rsidR="00B02587" w:rsidRDefault="00B02587" w:rsidP="0007250F">
      <w:pPr>
        <w:pStyle w:val="Default"/>
        <w:spacing w:line="480" w:lineRule="auto"/>
      </w:pPr>
    </w:p>
    <w:p w:rsidR="00867CC3" w:rsidRDefault="00867CC3" w:rsidP="0007250F">
      <w:pPr>
        <w:pStyle w:val="Default"/>
        <w:spacing w:line="480" w:lineRule="auto"/>
      </w:pPr>
    </w:p>
    <w:p w:rsidR="00867CC3" w:rsidRDefault="009A2CB0" w:rsidP="0007250F">
      <w:pPr>
        <w:pStyle w:val="Default"/>
        <w:spacing w:line="480" w:lineRule="auto"/>
      </w:pPr>
      <w:r>
        <w:t>\</w:t>
      </w:r>
    </w:p>
    <w:p w:rsidR="00B02587" w:rsidRDefault="00B02587" w:rsidP="00431B63">
      <w:pPr>
        <w:pStyle w:val="Default"/>
        <w:spacing w:line="480" w:lineRule="auto"/>
      </w:pPr>
    </w:p>
    <w:p w:rsidR="00F222A5" w:rsidRPr="0007250F" w:rsidRDefault="00F222A5" w:rsidP="0007250F">
      <w:pPr>
        <w:pStyle w:val="Default"/>
        <w:spacing w:line="480" w:lineRule="auto"/>
        <w:jc w:val="center"/>
      </w:pPr>
    </w:p>
    <w:p w:rsidR="005544FD" w:rsidRPr="0007250F" w:rsidRDefault="009A2CB0" w:rsidP="0007250F">
      <w:pPr>
        <w:pStyle w:val="Default"/>
        <w:spacing w:line="480" w:lineRule="auto"/>
        <w:jc w:val="center"/>
      </w:pPr>
      <w:r w:rsidRPr="0007250F">
        <w:t>References</w:t>
      </w:r>
    </w:p>
    <w:p w:rsidR="00D72ED7" w:rsidRPr="0007250F" w:rsidRDefault="009A2CB0" w:rsidP="0007250F">
      <w:pPr>
        <w:pStyle w:val="Default"/>
        <w:spacing w:line="480" w:lineRule="auto"/>
        <w:rPr>
          <w:color w:val="222222"/>
          <w:shd w:val="clear" w:color="auto" w:fill="FFFFFF"/>
        </w:rPr>
      </w:pPr>
      <w:r w:rsidRPr="0007250F">
        <w:rPr>
          <w:color w:val="222222"/>
          <w:shd w:val="clear" w:color="auto" w:fill="FFFFFF"/>
        </w:rPr>
        <w:lastRenderedPageBreak/>
        <w:t xml:space="preserve">Bontrager, S., Hart, P. L., &amp;Mareno, N. (2016). The role of preceptorship and group cohesion on </w:t>
      </w:r>
    </w:p>
    <w:p w:rsidR="00D72ED7" w:rsidRPr="0007250F" w:rsidRDefault="009A2CB0" w:rsidP="0007250F">
      <w:pPr>
        <w:pStyle w:val="Default"/>
        <w:spacing w:line="480" w:lineRule="auto"/>
        <w:ind w:firstLine="720"/>
        <w:rPr>
          <w:i/>
          <w:iCs/>
          <w:color w:val="222222"/>
          <w:shd w:val="clear" w:color="auto" w:fill="FFFFFF"/>
        </w:rPr>
      </w:pPr>
      <w:r w:rsidRPr="0007250F">
        <w:rPr>
          <w:color w:val="222222"/>
          <w:shd w:val="clear" w:color="auto" w:fill="FFFFFF"/>
        </w:rPr>
        <w:t>newly licensed registered nurses' satisfaction and intent to stay. </w:t>
      </w:r>
      <w:r w:rsidRPr="0007250F">
        <w:rPr>
          <w:i/>
          <w:iCs/>
          <w:color w:val="222222"/>
          <w:shd w:val="clear" w:color="auto" w:fill="FFFFFF"/>
        </w:rPr>
        <w:t xml:space="preserve">The Journal of </w:t>
      </w:r>
    </w:p>
    <w:p w:rsidR="00D72ED7" w:rsidRPr="0007250F" w:rsidRDefault="009A2CB0" w:rsidP="0007250F">
      <w:pPr>
        <w:pStyle w:val="Default"/>
        <w:spacing w:line="480" w:lineRule="auto"/>
        <w:ind w:left="720"/>
        <w:rPr>
          <w:rStyle w:val="A0"/>
          <w:sz w:val="24"/>
          <w:szCs w:val="24"/>
        </w:rPr>
      </w:pPr>
      <w:r w:rsidRPr="0007250F">
        <w:rPr>
          <w:i/>
          <w:iCs/>
          <w:color w:val="222222"/>
          <w:shd w:val="clear" w:color="auto" w:fill="FFFFFF"/>
        </w:rPr>
        <w:t>Continuing Education in Nursing</w:t>
      </w:r>
      <w:r w:rsidRPr="0007250F">
        <w:rPr>
          <w:color w:val="222222"/>
          <w:shd w:val="clear" w:color="auto" w:fill="FFFFFF"/>
        </w:rPr>
        <w:t>, </w:t>
      </w:r>
      <w:r w:rsidRPr="0007250F">
        <w:rPr>
          <w:i/>
          <w:iCs/>
          <w:color w:val="222222"/>
          <w:shd w:val="clear" w:color="auto" w:fill="FFFFFF"/>
        </w:rPr>
        <w:t>47</w:t>
      </w:r>
      <w:r w:rsidRPr="0007250F">
        <w:rPr>
          <w:color w:val="222222"/>
          <w:shd w:val="clear" w:color="auto" w:fill="FFFFFF"/>
        </w:rPr>
        <w:t>(3), 132-139.</w:t>
      </w:r>
      <w:r w:rsidRPr="0007250F">
        <w:t xml:space="preserve">Journal:  </w:t>
      </w:r>
      <w:r w:rsidRPr="0007250F">
        <w:rPr>
          <w:rStyle w:val="A0"/>
          <w:sz w:val="24"/>
          <w:szCs w:val="24"/>
        </w:rPr>
        <w:t>Asian Pacific Journal of Cancer Prevention, 2018.</w:t>
      </w:r>
    </w:p>
    <w:p w:rsidR="00971634" w:rsidRPr="0007250F" w:rsidRDefault="00971634" w:rsidP="0007250F">
      <w:pPr>
        <w:pStyle w:val="Default"/>
        <w:spacing w:line="480" w:lineRule="auto"/>
        <w:ind w:left="720" w:hanging="720"/>
        <w:rPr>
          <w:b/>
        </w:rPr>
      </w:pPr>
    </w:p>
    <w:sectPr w:rsidR="00971634" w:rsidRPr="0007250F" w:rsidSect="0061630D">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6CC2" w:rsidRDefault="005F6CC2" w:rsidP="00C239A9">
      <w:pPr>
        <w:spacing w:after="0" w:line="240" w:lineRule="auto"/>
      </w:pPr>
      <w:r>
        <w:separator/>
      </w:r>
    </w:p>
  </w:endnote>
  <w:endnote w:type="continuationSeparator" w:id="1">
    <w:p w:rsidR="005F6CC2" w:rsidRDefault="005F6CC2" w:rsidP="00C239A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6CC2" w:rsidRDefault="005F6CC2" w:rsidP="00C239A9">
      <w:pPr>
        <w:spacing w:after="0" w:line="240" w:lineRule="auto"/>
      </w:pPr>
      <w:r>
        <w:separator/>
      </w:r>
    </w:p>
  </w:footnote>
  <w:footnote w:type="continuationSeparator" w:id="1">
    <w:p w:rsidR="005F6CC2" w:rsidRDefault="005F6CC2" w:rsidP="00C239A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37231864"/>
      <w:docPartObj>
        <w:docPartGallery w:val="Page Numbers (Top of Page)"/>
        <w:docPartUnique/>
      </w:docPartObj>
    </w:sdtPr>
    <w:sdtEndPr>
      <w:rPr>
        <w:noProof/>
      </w:rPr>
    </w:sdtEndPr>
    <w:sdtContent>
      <w:p w:rsidR="0061630D" w:rsidRPr="0061630D" w:rsidRDefault="009A2CB0" w:rsidP="0061630D">
        <w:pPr>
          <w:pStyle w:val="Header"/>
          <w:rPr>
            <w:rFonts w:ascii="Times New Roman" w:hAnsi="Times New Roman" w:cs="Times New Roman"/>
            <w:sz w:val="24"/>
            <w:szCs w:val="24"/>
          </w:rPr>
        </w:pPr>
        <w:r w:rsidRPr="0061630D">
          <w:rPr>
            <w:rFonts w:ascii="Times New Roman" w:hAnsi="Times New Roman" w:cs="Times New Roman"/>
            <w:sz w:val="24"/>
            <w:szCs w:val="24"/>
          </w:rPr>
          <w:t>ARTICLE ANALYSIS</w:t>
        </w:r>
        <w:r w:rsidR="00667055">
          <w:rPr>
            <w:rFonts w:ascii="Times New Roman" w:hAnsi="Times New Roman" w:cs="Times New Roman"/>
            <w:sz w:val="24"/>
            <w:szCs w:val="24"/>
          </w:rPr>
          <w:t xml:space="preserve">                                                                                                              </w:t>
        </w:r>
        <w:r w:rsidR="009C2A6E" w:rsidRPr="0061630D">
          <w:rPr>
            <w:rFonts w:ascii="Times New Roman" w:hAnsi="Times New Roman" w:cs="Times New Roman"/>
            <w:sz w:val="24"/>
            <w:szCs w:val="24"/>
          </w:rPr>
          <w:fldChar w:fldCharType="begin"/>
        </w:r>
        <w:r w:rsidRPr="0061630D">
          <w:rPr>
            <w:rFonts w:ascii="Times New Roman" w:hAnsi="Times New Roman" w:cs="Times New Roman"/>
            <w:sz w:val="24"/>
            <w:szCs w:val="24"/>
          </w:rPr>
          <w:instrText xml:space="preserve"> PAGE   \* MERGEFORMAT </w:instrText>
        </w:r>
        <w:r w:rsidR="009C2A6E" w:rsidRPr="0061630D">
          <w:rPr>
            <w:rFonts w:ascii="Times New Roman" w:hAnsi="Times New Roman" w:cs="Times New Roman"/>
            <w:sz w:val="24"/>
            <w:szCs w:val="24"/>
          </w:rPr>
          <w:fldChar w:fldCharType="separate"/>
        </w:r>
        <w:r w:rsidR="00222485">
          <w:rPr>
            <w:rFonts w:ascii="Times New Roman" w:hAnsi="Times New Roman" w:cs="Times New Roman"/>
            <w:noProof/>
            <w:sz w:val="24"/>
            <w:szCs w:val="24"/>
          </w:rPr>
          <w:t>2</w:t>
        </w:r>
        <w:r w:rsidR="009C2A6E" w:rsidRPr="0061630D">
          <w:rPr>
            <w:rFonts w:ascii="Times New Roman" w:hAnsi="Times New Roman" w:cs="Times New Roman"/>
            <w:noProof/>
            <w:sz w:val="24"/>
            <w:szCs w:val="24"/>
          </w:rPr>
          <w:fldChar w:fldCharType="end"/>
        </w:r>
      </w:p>
    </w:sdtContent>
  </w:sdt>
  <w:p w:rsidR="0061630D" w:rsidRDefault="0061630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5779776"/>
      <w:docPartObj>
        <w:docPartGallery w:val="Page Numbers (Top of Page)"/>
        <w:docPartUnique/>
      </w:docPartObj>
    </w:sdtPr>
    <w:sdtEndPr>
      <w:rPr>
        <w:noProof/>
      </w:rPr>
    </w:sdtEndPr>
    <w:sdtContent>
      <w:p w:rsidR="0061630D" w:rsidRPr="0061630D" w:rsidRDefault="009A2CB0" w:rsidP="0061630D">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61630D">
          <w:rPr>
            <w:rFonts w:ascii="Times New Roman" w:hAnsi="Times New Roman" w:cs="Times New Roman"/>
            <w:sz w:val="24"/>
            <w:szCs w:val="24"/>
          </w:rPr>
          <w:t>ARTICLE ANALYSIS</w:t>
        </w:r>
        <w:r w:rsidR="00667055">
          <w:rPr>
            <w:rFonts w:ascii="Times New Roman" w:hAnsi="Times New Roman" w:cs="Times New Roman"/>
            <w:sz w:val="24"/>
            <w:szCs w:val="24"/>
          </w:rPr>
          <w:t xml:space="preserve">                                                                                       </w:t>
        </w:r>
        <w:r w:rsidR="009C2A6E" w:rsidRPr="0061630D">
          <w:rPr>
            <w:rFonts w:ascii="Times New Roman" w:hAnsi="Times New Roman" w:cs="Times New Roman"/>
            <w:sz w:val="24"/>
            <w:szCs w:val="24"/>
          </w:rPr>
          <w:fldChar w:fldCharType="begin"/>
        </w:r>
        <w:r w:rsidRPr="0061630D">
          <w:rPr>
            <w:rFonts w:ascii="Times New Roman" w:hAnsi="Times New Roman" w:cs="Times New Roman"/>
            <w:sz w:val="24"/>
            <w:szCs w:val="24"/>
          </w:rPr>
          <w:instrText xml:space="preserve"> PAGE   \* MERGEFORMAT </w:instrText>
        </w:r>
        <w:r w:rsidR="009C2A6E" w:rsidRPr="0061630D">
          <w:rPr>
            <w:rFonts w:ascii="Times New Roman" w:hAnsi="Times New Roman" w:cs="Times New Roman"/>
            <w:sz w:val="24"/>
            <w:szCs w:val="24"/>
          </w:rPr>
          <w:fldChar w:fldCharType="separate"/>
        </w:r>
        <w:r w:rsidR="00222485">
          <w:rPr>
            <w:rFonts w:ascii="Times New Roman" w:hAnsi="Times New Roman" w:cs="Times New Roman"/>
            <w:noProof/>
            <w:sz w:val="24"/>
            <w:szCs w:val="24"/>
          </w:rPr>
          <w:t>1</w:t>
        </w:r>
        <w:r w:rsidR="009C2A6E" w:rsidRPr="0061630D">
          <w:rPr>
            <w:rFonts w:ascii="Times New Roman" w:hAnsi="Times New Roman" w:cs="Times New Roman"/>
            <w:noProof/>
            <w:sz w:val="24"/>
            <w:szCs w:val="24"/>
          </w:rPr>
          <w:fldChar w:fldCharType="end"/>
        </w:r>
      </w:p>
    </w:sdtContent>
  </w:sdt>
  <w:p w:rsidR="0061630D" w:rsidRDefault="0061630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3334FC"/>
    <w:multiLevelType w:val="hybridMultilevel"/>
    <w:tmpl w:val="197AA4C4"/>
    <w:lvl w:ilvl="0" w:tplc="D3A4E22C">
      <w:start w:val="1"/>
      <w:numFmt w:val="decimal"/>
      <w:lvlText w:val="%1."/>
      <w:lvlJc w:val="left"/>
      <w:pPr>
        <w:ind w:left="720" w:hanging="360"/>
      </w:pPr>
    </w:lvl>
    <w:lvl w:ilvl="1" w:tplc="4344EFE0" w:tentative="1">
      <w:start w:val="1"/>
      <w:numFmt w:val="lowerLetter"/>
      <w:lvlText w:val="%2."/>
      <w:lvlJc w:val="left"/>
      <w:pPr>
        <w:ind w:left="1440" w:hanging="360"/>
      </w:pPr>
    </w:lvl>
    <w:lvl w:ilvl="2" w:tplc="F2589B6A" w:tentative="1">
      <w:start w:val="1"/>
      <w:numFmt w:val="lowerRoman"/>
      <w:lvlText w:val="%3."/>
      <w:lvlJc w:val="right"/>
      <w:pPr>
        <w:ind w:left="2160" w:hanging="180"/>
      </w:pPr>
    </w:lvl>
    <w:lvl w:ilvl="3" w:tplc="DC7C2914" w:tentative="1">
      <w:start w:val="1"/>
      <w:numFmt w:val="decimal"/>
      <w:lvlText w:val="%4."/>
      <w:lvlJc w:val="left"/>
      <w:pPr>
        <w:ind w:left="2880" w:hanging="360"/>
      </w:pPr>
    </w:lvl>
    <w:lvl w:ilvl="4" w:tplc="4D004E88" w:tentative="1">
      <w:start w:val="1"/>
      <w:numFmt w:val="lowerLetter"/>
      <w:lvlText w:val="%5."/>
      <w:lvlJc w:val="left"/>
      <w:pPr>
        <w:ind w:left="3600" w:hanging="360"/>
      </w:pPr>
    </w:lvl>
    <w:lvl w:ilvl="5" w:tplc="2586D2AE" w:tentative="1">
      <w:start w:val="1"/>
      <w:numFmt w:val="lowerRoman"/>
      <w:lvlText w:val="%6."/>
      <w:lvlJc w:val="right"/>
      <w:pPr>
        <w:ind w:left="4320" w:hanging="180"/>
      </w:pPr>
    </w:lvl>
    <w:lvl w:ilvl="6" w:tplc="036A5BA0" w:tentative="1">
      <w:start w:val="1"/>
      <w:numFmt w:val="decimal"/>
      <w:lvlText w:val="%7."/>
      <w:lvlJc w:val="left"/>
      <w:pPr>
        <w:ind w:left="5040" w:hanging="360"/>
      </w:pPr>
    </w:lvl>
    <w:lvl w:ilvl="7" w:tplc="7DD01CEE" w:tentative="1">
      <w:start w:val="1"/>
      <w:numFmt w:val="lowerLetter"/>
      <w:lvlText w:val="%8."/>
      <w:lvlJc w:val="left"/>
      <w:pPr>
        <w:ind w:left="5760" w:hanging="360"/>
      </w:pPr>
    </w:lvl>
    <w:lvl w:ilvl="8" w:tplc="185A73C4" w:tentative="1">
      <w:start w:val="1"/>
      <w:numFmt w:val="lowerRoman"/>
      <w:lvlText w:val="%9."/>
      <w:lvlJc w:val="right"/>
      <w:pPr>
        <w:ind w:left="6480" w:hanging="180"/>
      </w:pPr>
    </w:lvl>
  </w:abstractNum>
  <w:abstractNum w:abstractNumId="1">
    <w:nsid w:val="14F53A8E"/>
    <w:multiLevelType w:val="hybridMultilevel"/>
    <w:tmpl w:val="3B98B41A"/>
    <w:lvl w:ilvl="0" w:tplc="8A740FB4">
      <w:start w:val="1"/>
      <w:numFmt w:val="decimal"/>
      <w:lvlText w:val="%1."/>
      <w:lvlJc w:val="left"/>
      <w:pPr>
        <w:ind w:left="720" w:hanging="360"/>
      </w:pPr>
    </w:lvl>
    <w:lvl w:ilvl="1" w:tplc="ADECDB86">
      <w:start w:val="1"/>
      <w:numFmt w:val="lowerLetter"/>
      <w:lvlText w:val="%2."/>
      <w:lvlJc w:val="left"/>
      <w:pPr>
        <w:ind w:left="1440" w:hanging="360"/>
      </w:pPr>
    </w:lvl>
    <w:lvl w:ilvl="2" w:tplc="42A06BA2" w:tentative="1">
      <w:start w:val="1"/>
      <w:numFmt w:val="lowerRoman"/>
      <w:lvlText w:val="%3."/>
      <w:lvlJc w:val="right"/>
      <w:pPr>
        <w:ind w:left="2160" w:hanging="180"/>
      </w:pPr>
    </w:lvl>
    <w:lvl w:ilvl="3" w:tplc="C81C6844" w:tentative="1">
      <w:start w:val="1"/>
      <w:numFmt w:val="decimal"/>
      <w:lvlText w:val="%4."/>
      <w:lvlJc w:val="left"/>
      <w:pPr>
        <w:ind w:left="2880" w:hanging="360"/>
      </w:pPr>
    </w:lvl>
    <w:lvl w:ilvl="4" w:tplc="5B3EB448" w:tentative="1">
      <w:start w:val="1"/>
      <w:numFmt w:val="lowerLetter"/>
      <w:lvlText w:val="%5."/>
      <w:lvlJc w:val="left"/>
      <w:pPr>
        <w:ind w:left="3600" w:hanging="360"/>
      </w:pPr>
    </w:lvl>
    <w:lvl w:ilvl="5" w:tplc="E6CE2D7E" w:tentative="1">
      <w:start w:val="1"/>
      <w:numFmt w:val="lowerRoman"/>
      <w:lvlText w:val="%6."/>
      <w:lvlJc w:val="right"/>
      <w:pPr>
        <w:ind w:left="4320" w:hanging="180"/>
      </w:pPr>
    </w:lvl>
    <w:lvl w:ilvl="6" w:tplc="833AC500" w:tentative="1">
      <w:start w:val="1"/>
      <w:numFmt w:val="decimal"/>
      <w:lvlText w:val="%7."/>
      <w:lvlJc w:val="left"/>
      <w:pPr>
        <w:ind w:left="5040" w:hanging="360"/>
      </w:pPr>
    </w:lvl>
    <w:lvl w:ilvl="7" w:tplc="3300F1CE" w:tentative="1">
      <w:start w:val="1"/>
      <w:numFmt w:val="lowerLetter"/>
      <w:lvlText w:val="%8."/>
      <w:lvlJc w:val="left"/>
      <w:pPr>
        <w:ind w:left="5760" w:hanging="360"/>
      </w:pPr>
    </w:lvl>
    <w:lvl w:ilvl="8" w:tplc="FE72E550" w:tentative="1">
      <w:start w:val="1"/>
      <w:numFmt w:val="lowerRoman"/>
      <w:lvlText w:val="%9."/>
      <w:lvlJc w:val="right"/>
      <w:pPr>
        <w:ind w:left="6480" w:hanging="180"/>
      </w:pPr>
    </w:lvl>
  </w:abstractNum>
  <w:abstractNum w:abstractNumId="2">
    <w:nsid w:val="40A41A47"/>
    <w:multiLevelType w:val="hybridMultilevel"/>
    <w:tmpl w:val="73A85ED4"/>
    <w:lvl w:ilvl="0" w:tplc="EE62BF76">
      <w:start w:val="1"/>
      <w:numFmt w:val="decimal"/>
      <w:lvlText w:val="%1."/>
      <w:lvlJc w:val="left"/>
      <w:pPr>
        <w:ind w:left="720" w:hanging="360"/>
      </w:pPr>
    </w:lvl>
    <w:lvl w:ilvl="1" w:tplc="858274FA" w:tentative="1">
      <w:start w:val="1"/>
      <w:numFmt w:val="lowerLetter"/>
      <w:lvlText w:val="%2."/>
      <w:lvlJc w:val="left"/>
      <w:pPr>
        <w:ind w:left="1440" w:hanging="360"/>
      </w:pPr>
    </w:lvl>
    <w:lvl w:ilvl="2" w:tplc="39EA40BE" w:tentative="1">
      <w:start w:val="1"/>
      <w:numFmt w:val="lowerRoman"/>
      <w:lvlText w:val="%3."/>
      <w:lvlJc w:val="right"/>
      <w:pPr>
        <w:ind w:left="2160" w:hanging="180"/>
      </w:pPr>
    </w:lvl>
    <w:lvl w:ilvl="3" w:tplc="48B6F8E2" w:tentative="1">
      <w:start w:val="1"/>
      <w:numFmt w:val="decimal"/>
      <w:lvlText w:val="%4."/>
      <w:lvlJc w:val="left"/>
      <w:pPr>
        <w:ind w:left="2880" w:hanging="360"/>
      </w:pPr>
    </w:lvl>
    <w:lvl w:ilvl="4" w:tplc="89CA8ED4" w:tentative="1">
      <w:start w:val="1"/>
      <w:numFmt w:val="lowerLetter"/>
      <w:lvlText w:val="%5."/>
      <w:lvlJc w:val="left"/>
      <w:pPr>
        <w:ind w:left="3600" w:hanging="360"/>
      </w:pPr>
    </w:lvl>
    <w:lvl w:ilvl="5" w:tplc="FCBA211A" w:tentative="1">
      <w:start w:val="1"/>
      <w:numFmt w:val="lowerRoman"/>
      <w:lvlText w:val="%6."/>
      <w:lvlJc w:val="right"/>
      <w:pPr>
        <w:ind w:left="4320" w:hanging="180"/>
      </w:pPr>
    </w:lvl>
    <w:lvl w:ilvl="6" w:tplc="2CA0753E" w:tentative="1">
      <w:start w:val="1"/>
      <w:numFmt w:val="decimal"/>
      <w:lvlText w:val="%7."/>
      <w:lvlJc w:val="left"/>
      <w:pPr>
        <w:ind w:left="5040" w:hanging="360"/>
      </w:pPr>
    </w:lvl>
    <w:lvl w:ilvl="7" w:tplc="5ACA8052" w:tentative="1">
      <w:start w:val="1"/>
      <w:numFmt w:val="lowerLetter"/>
      <w:lvlText w:val="%8."/>
      <w:lvlJc w:val="left"/>
      <w:pPr>
        <w:ind w:left="5760" w:hanging="360"/>
      </w:pPr>
    </w:lvl>
    <w:lvl w:ilvl="8" w:tplc="36BA0260" w:tentative="1">
      <w:start w:val="1"/>
      <w:numFmt w:val="lowerRoman"/>
      <w:lvlText w:val="%9."/>
      <w:lvlJc w:val="right"/>
      <w:pPr>
        <w:ind w:left="6480" w:hanging="180"/>
      </w:pPr>
    </w:lvl>
  </w:abstractNum>
  <w:abstractNum w:abstractNumId="3">
    <w:nsid w:val="60A274EE"/>
    <w:multiLevelType w:val="hybridMultilevel"/>
    <w:tmpl w:val="197AA4C4"/>
    <w:lvl w:ilvl="0" w:tplc="25D6F79C">
      <w:start w:val="1"/>
      <w:numFmt w:val="decimal"/>
      <w:lvlText w:val="%1."/>
      <w:lvlJc w:val="left"/>
      <w:pPr>
        <w:ind w:left="720" w:hanging="360"/>
      </w:pPr>
    </w:lvl>
    <w:lvl w:ilvl="1" w:tplc="B83ED812" w:tentative="1">
      <w:start w:val="1"/>
      <w:numFmt w:val="lowerLetter"/>
      <w:lvlText w:val="%2."/>
      <w:lvlJc w:val="left"/>
      <w:pPr>
        <w:ind w:left="1440" w:hanging="360"/>
      </w:pPr>
    </w:lvl>
    <w:lvl w:ilvl="2" w:tplc="BDFE30AE" w:tentative="1">
      <w:start w:val="1"/>
      <w:numFmt w:val="lowerRoman"/>
      <w:lvlText w:val="%3."/>
      <w:lvlJc w:val="right"/>
      <w:pPr>
        <w:ind w:left="2160" w:hanging="180"/>
      </w:pPr>
    </w:lvl>
    <w:lvl w:ilvl="3" w:tplc="D4428A62" w:tentative="1">
      <w:start w:val="1"/>
      <w:numFmt w:val="decimal"/>
      <w:lvlText w:val="%4."/>
      <w:lvlJc w:val="left"/>
      <w:pPr>
        <w:ind w:left="2880" w:hanging="360"/>
      </w:pPr>
    </w:lvl>
    <w:lvl w:ilvl="4" w:tplc="486CAE9E" w:tentative="1">
      <w:start w:val="1"/>
      <w:numFmt w:val="lowerLetter"/>
      <w:lvlText w:val="%5."/>
      <w:lvlJc w:val="left"/>
      <w:pPr>
        <w:ind w:left="3600" w:hanging="360"/>
      </w:pPr>
    </w:lvl>
    <w:lvl w:ilvl="5" w:tplc="6D6C238A" w:tentative="1">
      <w:start w:val="1"/>
      <w:numFmt w:val="lowerRoman"/>
      <w:lvlText w:val="%6."/>
      <w:lvlJc w:val="right"/>
      <w:pPr>
        <w:ind w:left="4320" w:hanging="180"/>
      </w:pPr>
    </w:lvl>
    <w:lvl w:ilvl="6" w:tplc="AF1EA60A" w:tentative="1">
      <w:start w:val="1"/>
      <w:numFmt w:val="decimal"/>
      <w:lvlText w:val="%7."/>
      <w:lvlJc w:val="left"/>
      <w:pPr>
        <w:ind w:left="5040" w:hanging="360"/>
      </w:pPr>
    </w:lvl>
    <w:lvl w:ilvl="7" w:tplc="3A88D594" w:tentative="1">
      <w:start w:val="1"/>
      <w:numFmt w:val="lowerLetter"/>
      <w:lvlText w:val="%8."/>
      <w:lvlJc w:val="left"/>
      <w:pPr>
        <w:ind w:left="5760" w:hanging="360"/>
      </w:pPr>
    </w:lvl>
    <w:lvl w:ilvl="8" w:tplc="1A6C2B9E"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BE5C03"/>
    <w:rsid w:val="000079AF"/>
    <w:rsid w:val="00026DB7"/>
    <w:rsid w:val="0004471C"/>
    <w:rsid w:val="00044F40"/>
    <w:rsid w:val="00053DB3"/>
    <w:rsid w:val="00056AED"/>
    <w:rsid w:val="0007250F"/>
    <w:rsid w:val="00076B8E"/>
    <w:rsid w:val="000975B3"/>
    <w:rsid w:val="000A4C17"/>
    <w:rsid w:val="000D0CDB"/>
    <w:rsid w:val="000D1874"/>
    <w:rsid w:val="000D6EEE"/>
    <w:rsid w:val="00110B37"/>
    <w:rsid w:val="001223C8"/>
    <w:rsid w:val="0012699B"/>
    <w:rsid w:val="00135F73"/>
    <w:rsid w:val="00177F1B"/>
    <w:rsid w:val="0018446C"/>
    <w:rsid w:val="00191FA4"/>
    <w:rsid w:val="00196FF0"/>
    <w:rsid w:val="001A12C7"/>
    <w:rsid w:val="001B6A04"/>
    <w:rsid w:val="001C45AD"/>
    <w:rsid w:val="001E0DF8"/>
    <w:rsid w:val="0020139A"/>
    <w:rsid w:val="00222485"/>
    <w:rsid w:val="0023154B"/>
    <w:rsid w:val="00266238"/>
    <w:rsid w:val="00273D86"/>
    <w:rsid w:val="002B4B3D"/>
    <w:rsid w:val="003430A7"/>
    <w:rsid w:val="00382616"/>
    <w:rsid w:val="0038502A"/>
    <w:rsid w:val="00397246"/>
    <w:rsid w:val="0040119A"/>
    <w:rsid w:val="00403360"/>
    <w:rsid w:val="00430042"/>
    <w:rsid w:val="00431B63"/>
    <w:rsid w:val="004335E0"/>
    <w:rsid w:val="004510E4"/>
    <w:rsid w:val="004762C7"/>
    <w:rsid w:val="004921EA"/>
    <w:rsid w:val="004970AB"/>
    <w:rsid w:val="004A4E0E"/>
    <w:rsid w:val="004A5BD8"/>
    <w:rsid w:val="004E0D98"/>
    <w:rsid w:val="005544FD"/>
    <w:rsid w:val="00565832"/>
    <w:rsid w:val="00590A83"/>
    <w:rsid w:val="00596516"/>
    <w:rsid w:val="005C6159"/>
    <w:rsid w:val="005D7A77"/>
    <w:rsid w:val="005F6763"/>
    <w:rsid w:val="005F6CC2"/>
    <w:rsid w:val="0061630D"/>
    <w:rsid w:val="00640F72"/>
    <w:rsid w:val="006500C6"/>
    <w:rsid w:val="00667055"/>
    <w:rsid w:val="006C5975"/>
    <w:rsid w:val="006F308C"/>
    <w:rsid w:val="00712000"/>
    <w:rsid w:val="00723BE4"/>
    <w:rsid w:val="007329F3"/>
    <w:rsid w:val="007422F1"/>
    <w:rsid w:val="00777F2A"/>
    <w:rsid w:val="007D2AF1"/>
    <w:rsid w:val="007F7325"/>
    <w:rsid w:val="008007AF"/>
    <w:rsid w:val="008049BF"/>
    <w:rsid w:val="00814F79"/>
    <w:rsid w:val="00830629"/>
    <w:rsid w:val="00855957"/>
    <w:rsid w:val="00865C3C"/>
    <w:rsid w:val="00867CC3"/>
    <w:rsid w:val="00880A0D"/>
    <w:rsid w:val="008A1528"/>
    <w:rsid w:val="008D4973"/>
    <w:rsid w:val="00916BB1"/>
    <w:rsid w:val="0092674B"/>
    <w:rsid w:val="00930625"/>
    <w:rsid w:val="00940A07"/>
    <w:rsid w:val="009510FA"/>
    <w:rsid w:val="00956F2D"/>
    <w:rsid w:val="00964CCE"/>
    <w:rsid w:val="00971634"/>
    <w:rsid w:val="00972476"/>
    <w:rsid w:val="00973021"/>
    <w:rsid w:val="00994062"/>
    <w:rsid w:val="009A2CB0"/>
    <w:rsid w:val="009B25DF"/>
    <w:rsid w:val="009C2A6E"/>
    <w:rsid w:val="009D1AFE"/>
    <w:rsid w:val="009D7859"/>
    <w:rsid w:val="009E1407"/>
    <w:rsid w:val="00A26C7E"/>
    <w:rsid w:val="00A27645"/>
    <w:rsid w:val="00A61A06"/>
    <w:rsid w:val="00A63D11"/>
    <w:rsid w:val="00A7222F"/>
    <w:rsid w:val="00A8411E"/>
    <w:rsid w:val="00AA772A"/>
    <w:rsid w:val="00AC1311"/>
    <w:rsid w:val="00AE0444"/>
    <w:rsid w:val="00AE7602"/>
    <w:rsid w:val="00B02587"/>
    <w:rsid w:val="00B42163"/>
    <w:rsid w:val="00B51E54"/>
    <w:rsid w:val="00B53D0C"/>
    <w:rsid w:val="00B7701B"/>
    <w:rsid w:val="00B909D8"/>
    <w:rsid w:val="00BD5C76"/>
    <w:rsid w:val="00BE5C03"/>
    <w:rsid w:val="00C05F76"/>
    <w:rsid w:val="00C239A9"/>
    <w:rsid w:val="00C3004B"/>
    <w:rsid w:val="00C36CCD"/>
    <w:rsid w:val="00C80B19"/>
    <w:rsid w:val="00C818A9"/>
    <w:rsid w:val="00C81E35"/>
    <w:rsid w:val="00C914A0"/>
    <w:rsid w:val="00C93E50"/>
    <w:rsid w:val="00C9487D"/>
    <w:rsid w:val="00CA7255"/>
    <w:rsid w:val="00CB5AD1"/>
    <w:rsid w:val="00CD1866"/>
    <w:rsid w:val="00D005E5"/>
    <w:rsid w:val="00D10F4A"/>
    <w:rsid w:val="00D133B2"/>
    <w:rsid w:val="00D15BF4"/>
    <w:rsid w:val="00D70E5F"/>
    <w:rsid w:val="00D72ED7"/>
    <w:rsid w:val="00D87D9C"/>
    <w:rsid w:val="00DF02C7"/>
    <w:rsid w:val="00E521DB"/>
    <w:rsid w:val="00EB29F0"/>
    <w:rsid w:val="00ED6DC3"/>
    <w:rsid w:val="00EE2DB4"/>
    <w:rsid w:val="00EF31FB"/>
    <w:rsid w:val="00F00643"/>
    <w:rsid w:val="00F0333C"/>
    <w:rsid w:val="00F15165"/>
    <w:rsid w:val="00F222A5"/>
    <w:rsid w:val="00F54122"/>
    <w:rsid w:val="00FA6F06"/>
    <w:rsid w:val="00FD33D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1A0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007A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4">
    <w:name w:val="A4"/>
    <w:uiPriority w:val="99"/>
    <w:rsid w:val="008007AF"/>
    <w:rPr>
      <w:b/>
      <w:bCs/>
      <w:color w:val="000000"/>
      <w:sz w:val="36"/>
      <w:szCs w:val="36"/>
    </w:rPr>
  </w:style>
  <w:style w:type="character" w:customStyle="1" w:styleId="A0">
    <w:name w:val="A0"/>
    <w:uiPriority w:val="99"/>
    <w:rsid w:val="008007AF"/>
    <w:rPr>
      <w:i/>
      <w:iCs/>
      <w:color w:val="000000"/>
      <w:sz w:val="18"/>
      <w:szCs w:val="18"/>
    </w:rPr>
  </w:style>
  <w:style w:type="paragraph" w:styleId="ListParagraph">
    <w:name w:val="List Paragraph"/>
    <w:basedOn w:val="Normal"/>
    <w:uiPriority w:val="34"/>
    <w:qFormat/>
    <w:rsid w:val="00971634"/>
    <w:pPr>
      <w:ind w:left="720"/>
      <w:contextualSpacing/>
    </w:pPr>
  </w:style>
  <w:style w:type="paragraph" w:styleId="Header">
    <w:name w:val="header"/>
    <w:basedOn w:val="Normal"/>
    <w:link w:val="HeaderChar"/>
    <w:uiPriority w:val="99"/>
    <w:unhideWhenUsed/>
    <w:rsid w:val="006163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630D"/>
  </w:style>
  <w:style w:type="paragraph" w:styleId="Footer">
    <w:name w:val="footer"/>
    <w:basedOn w:val="Normal"/>
    <w:link w:val="FooterChar"/>
    <w:uiPriority w:val="99"/>
    <w:unhideWhenUsed/>
    <w:rsid w:val="006163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630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1913</Words>
  <Characters>10907</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ELOHIM</dc:creator>
  <cp:lastModifiedBy>ADM</cp:lastModifiedBy>
  <cp:revision>2</cp:revision>
  <dcterms:created xsi:type="dcterms:W3CDTF">2020-04-26T18:28:00Z</dcterms:created>
  <dcterms:modified xsi:type="dcterms:W3CDTF">2020-04-26T18:28:00Z</dcterms:modified>
</cp:coreProperties>
</file>